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D84" w:rsidRPr="00B5700A" w:rsidRDefault="00650A3C">
      <w:pPr>
        <w:spacing w:after="0" w:line="408" w:lineRule="auto"/>
        <w:ind w:left="120"/>
        <w:jc w:val="center"/>
        <w:rPr>
          <w:lang w:val="ru-RU"/>
        </w:rPr>
      </w:pPr>
      <w:bookmarkStart w:id="0" w:name="block-8451139"/>
      <w:r w:rsidRPr="00B5700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E7D84" w:rsidRPr="00B5700A" w:rsidRDefault="00650A3C">
      <w:pPr>
        <w:spacing w:after="0" w:line="408" w:lineRule="auto"/>
        <w:ind w:left="120"/>
        <w:jc w:val="center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03c885f-dc83-40d0-ba69-639fe836f606"/>
      <w:r w:rsidRPr="00B5700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B5700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E7D84" w:rsidRPr="00B5700A" w:rsidRDefault="00650A3C">
      <w:pPr>
        <w:spacing w:after="0" w:line="408" w:lineRule="auto"/>
        <w:ind w:left="120"/>
        <w:jc w:val="center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61ef1ed-fd88-4803-86fc-89392f78e768"/>
      <w:r w:rsidRPr="00B5700A">
        <w:rPr>
          <w:rFonts w:ascii="Times New Roman" w:hAnsi="Times New Roman"/>
          <w:b/>
          <w:color w:val="000000"/>
          <w:sz w:val="28"/>
          <w:lang w:val="ru-RU"/>
        </w:rPr>
        <w:t>Администрация Ремонтненского района</w:t>
      </w:r>
      <w:bookmarkEnd w:id="2"/>
      <w:r w:rsidRPr="00B5700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5700A">
        <w:rPr>
          <w:rFonts w:ascii="Times New Roman" w:hAnsi="Times New Roman"/>
          <w:color w:val="000000"/>
          <w:sz w:val="28"/>
          <w:lang w:val="ru-RU"/>
        </w:rPr>
        <w:t>​</w:t>
      </w:r>
    </w:p>
    <w:p w:rsidR="002E7D84" w:rsidRPr="00B5700A" w:rsidRDefault="00650A3C">
      <w:pPr>
        <w:spacing w:after="0" w:line="408" w:lineRule="auto"/>
        <w:ind w:left="120"/>
        <w:jc w:val="center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>МБОУ Первомайская СОШ</w:t>
      </w:r>
    </w:p>
    <w:p w:rsidR="002E7D84" w:rsidRPr="00B5700A" w:rsidRDefault="002E7D84">
      <w:pPr>
        <w:spacing w:after="0"/>
        <w:ind w:left="120"/>
        <w:rPr>
          <w:lang w:val="ru-RU"/>
        </w:rPr>
      </w:pPr>
    </w:p>
    <w:p w:rsidR="002E7D84" w:rsidRPr="00B5700A" w:rsidRDefault="002E7D84">
      <w:pPr>
        <w:spacing w:after="0"/>
        <w:ind w:left="120"/>
        <w:rPr>
          <w:lang w:val="ru-RU"/>
        </w:rPr>
      </w:pPr>
    </w:p>
    <w:p w:rsidR="002E7D84" w:rsidRPr="00B5700A" w:rsidRDefault="002E7D84">
      <w:pPr>
        <w:spacing w:after="0"/>
        <w:ind w:left="120"/>
        <w:rPr>
          <w:lang w:val="ru-RU"/>
        </w:rPr>
      </w:pPr>
    </w:p>
    <w:p w:rsidR="002E7D84" w:rsidRPr="00B5700A" w:rsidRDefault="002E7D8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50A3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50A3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650A3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50A3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Шептухина Н.И.</w:t>
            </w:r>
          </w:p>
          <w:p w:rsidR="004E6975" w:rsidRDefault="00650A3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50A3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50A3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50A3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650A3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50A3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Т.А.</w:t>
            </w:r>
          </w:p>
          <w:p w:rsidR="004E6975" w:rsidRDefault="00650A3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50A3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50A3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50A3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50A3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50A3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И.Ф.</w:t>
            </w:r>
          </w:p>
          <w:p w:rsidR="000E6D86" w:rsidRDefault="00650A3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50A3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E7D84" w:rsidRDefault="002E7D84">
      <w:pPr>
        <w:spacing w:after="0"/>
        <w:ind w:left="120"/>
      </w:pPr>
    </w:p>
    <w:p w:rsidR="002E7D84" w:rsidRDefault="00650A3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E7D84" w:rsidRDefault="002E7D84">
      <w:pPr>
        <w:spacing w:after="0"/>
        <w:ind w:left="120"/>
      </w:pPr>
    </w:p>
    <w:p w:rsidR="002E7D84" w:rsidRDefault="002E7D84">
      <w:pPr>
        <w:spacing w:after="0"/>
        <w:ind w:left="120"/>
      </w:pPr>
    </w:p>
    <w:p w:rsidR="002E7D84" w:rsidRDefault="002E7D84">
      <w:pPr>
        <w:spacing w:after="0"/>
        <w:ind w:left="120"/>
      </w:pPr>
    </w:p>
    <w:p w:rsidR="002E7D84" w:rsidRDefault="00650A3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E7D84" w:rsidRDefault="00650A3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1182813)</w:t>
      </w:r>
    </w:p>
    <w:p w:rsidR="002E7D84" w:rsidRDefault="002E7D84">
      <w:pPr>
        <w:spacing w:after="0"/>
        <w:ind w:left="120"/>
        <w:jc w:val="center"/>
      </w:pPr>
    </w:p>
    <w:p w:rsidR="002E7D84" w:rsidRPr="00B5700A" w:rsidRDefault="00650A3C">
      <w:pPr>
        <w:spacing w:after="0" w:line="408" w:lineRule="auto"/>
        <w:ind w:left="120"/>
        <w:jc w:val="center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Углублённый уровень»</w:t>
      </w:r>
    </w:p>
    <w:p w:rsidR="002E7D84" w:rsidRPr="00B5700A" w:rsidRDefault="00B5700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10 класса</w:t>
      </w:r>
      <w:r w:rsidR="00650A3C" w:rsidRPr="00B570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7D84" w:rsidRPr="00B5700A" w:rsidRDefault="002E7D84">
      <w:pPr>
        <w:spacing w:after="0"/>
        <w:ind w:left="120"/>
        <w:jc w:val="center"/>
        <w:rPr>
          <w:lang w:val="ru-RU"/>
        </w:rPr>
      </w:pPr>
    </w:p>
    <w:p w:rsidR="002E7D84" w:rsidRPr="00B5700A" w:rsidRDefault="002E7D84">
      <w:pPr>
        <w:spacing w:after="0"/>
        <w:ind w:left="120"/>
        <w:jc w:val="center"/>
        <w:rPr>
          <w:lang w:val="ru-RU"/>
        </w:rPr>
      </w:pPr>
    </w:p>
    <w:p w:rsidR="002E7D84" w:rsidRPr="00B5700A" w:rsidRDefault="002E7D84">
      <w:pPr>
        <w:spacing w:after="0"/>
        <w:ind w:left="120"/>
        <w:jc w:val="center"/>
        <w:rPr>
          <w:lang w:val="ru-RU"/>
        </w:rPr>
      </w:pPr>
    </w:p>
    <w:p w:rsidR="002E7D84" w:rsidRPr="00B5700A" w:rsidRDefault="002E7D84">
      <w:pPr>
        <w:spacing w:after="0"/>
        <w:ind w:left="120"/>
        <w:jc w:val="center"/>
        <w:rPr>
          <w:lang w:val="ru-RU"/>
        </w:rPr>
      </w:pPr>
    </w:p>
    <w:p w:rsidR="002E7D84" w:rsidRPr="00B5700A" w:rsidRDefault="002E7D84">
      <w:pPr>
        <w:spacing w:after="0"/>
        <w:ind w:left="120"/>
        <w:jc w:val="center"/>
        <w:rPr>
          <w:lang w:val="ru-RU"/>
        </w:rPr>
      </w:pPr>
    </w:p>
    <w:p w:rsidR="002E7D84" w:rsidRPr="00B5700A" w:rsidRDefault="002E7D84">
      <w:pPr>
        <w:spacing w:after="0"/>
        <w:ind w:left="120"/>
        <w:jc w:val="center"/>
        <w:rPr>
          <w:lang w:val="ru-RU"/>
        </w:rPr>
      </w:pPr>
    </w:p>
    <w:p w:rsidR="002E7D84" w:rsidRPr="00B5700A" w:rsidRDefault="002E7D84">
      <w:pPr>
        <w:spacing w:after="0"/>
        <w:ind w:left="120"/>
        <w:jc w:val="center"/>
        <w:rPr>
          <w:lang w:val="ru-RU"/>
        </w:rPr>
      </w:pPr>
    </w:p>
    <w:p w:rsidR="002E7D84" w:rsidRPr="00B5700A" w:rsidRDefault="002E7D84">
      <w:pPr>
        <w:spacing w:after="0"/>
        <w:ind w:left="120"/>
        <w:jc w:val="center"/>
        <w:rPr>
          <w:lang w:val="ru-RU"/>
        </w:rPr>
      </w:pPr>
    </w:p>
    <w:p w:rsidR="002E7D84" w:rsidRPr="00B5700A" w:rsidRDefault="002E7D84">
      <w:pPr>
        <w:spacing w:after="0"/>
        <w:ind w:left="120"/>
        <w:jc w:val="center"/>
        <w:rPr>
          <w:lang w:val="ru-RU"/>
        </w:rPr>
      </w:pPr>
    </w:p>
    <w:p w:rsidR="002E7D84" w:rsidRPr="00B5700A" w:rsidRDefault="002E7D84">
      <w:pPr>
        <w:spacing w:after="0"/>
        <w:ind w:left="120"/>
        <w:jc w:val="center"/>
        <w:rPr>
          <w:lang w:val="ru-RU"/>
        </w:rPr>
      </w:pPr>
    </w:p>
    <w:p w:rsidR="002E7D84" w:rsidRPr="00B5700A" w:rsidRDefault="00650A3C">
      <w:pPr>
        <w:spacing w:after="0"/>
        <w:ind w:left="120"/>
        <w:jc w:val="center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19498ac-a5c9-44b7-8091-76036e539e04"/>
      <w:r w:rsidRPr="00B5700A">
        <w:rPr>
          <w:rFonts w:ascii="Times New Roman" w:hAnsi="Times New Roman"/>
          <w:b/>
          <w:color w:val="000000"/>
          <w:sz w:val="28"/>
          <w:lang w:val="ru-RU"/>
        </w:rPr>
        <w:t>с. Первомайское</w:t>
      </w:r>
      <w:bookmarkEnd w:id="3"/>
      <w:r w:rsidRPr="00B5700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ab61525-9c7a-4c8e-ab7f-ab5ff878b83d"/>
      <w:r w:rsidRPr="00B5700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B5700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5700A">
        <w:rPr>
          <w:rFonts w:ascii="Times New Roman" w:hAnsi="Times New Roman"/>
          <w:color w:val="000000"/>
          <w:sz w:val="28"/>
          <w:lang w:val="ru-RU"/>
        </w:rPr>
        <w:t>​</w:t>
      </w:r>
    </w:p>
    <w:p w:rsidR="002E7D84" w:rsidRPr="00B5700A" w:rsidRDefault="002E7D84">
      <w:pPr>
        <w:spacing w:after="0"/>
        <w:ind w:left="120"/>
        <w:rPr>
          <w:lang w:val="ru-RU"/>
        </w:rPr>
      </w:pPr>
    </w:p>
    <w:p w:rsidR="002E7D84" w:rsidRPr="00B5700A" w:rsidRDefault="00650A3C">
      <w:pPr>
        <w:spacing w:after="0" w:line="264" w:lineRule="auto"/>
        <w:ind w:left="120"/>
        <w:jc w:val="both"/>
        <w:rPr>
          <w:lang w:val="ru-RU"/>
        </w:rPr>
      </w:pPr>
      <w:bookmarkStart w:id="5" w:name="block-8451141"/>
      <w:bookmarkEnd w:id="0"/>
      <w:r w:rsidRPr="00B5700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E7D84" w:rsidRPr="00B5700A" w:rsidRDefault="00650A3C">
      <w:pPr>
        <w:spacing w:after="0" w:line="264" w:lineRule="auto"/>
        <w:ind w:left="12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​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Программа по физике на уровне среднего общего образования разработана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</w:t>
      </w:r>
      <w:r w:rsidRPr="00B5700A">
        <w:rPr>
          <w:rFonts w:ascii="Times New Roman" w:hAnsi="Times New Roman"/>
          <w:color w:val="000000"/>
          <w:sz w:val="28"/>
          <w:lang w:val="ru-RU"/>
        </w:rPr>
        <w:t>циях Российской Федерации, реализующих основные образовательные программы.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межпредметных и внутрипредметных связей, логики учебного процесса, возрастных особенностей 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обучающихся. Программа по физике даёт представление о целях, содержании, общей стратегии обучения, </w:t>
      </w:r>
      <w:proofErr w:type="gramStart"/>
      <w:r w:rsidRPr="00B5700A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B5700A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«Физика» на углублённом уровне.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позволяет реализова</w:t>
      </w:r>
      <w:r w:rsidRPr="00B5700A">
        <w:rPr>
          <w:rFonts w:ascii="Times New Roman" w:hAnsi="Times New Roman"/>
          <w:color w:val="000000"/>
          <w:sz w:val="28"/>
          <w:lang w:val="ru-RU"/>
        </w:rPr>
        <w:t>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</w:t>
      </w:r>
      <w:r w:rsidRPr="00B5700A">
        <w:rPr>
          <w:rFonts w:ascii="Times New Roman" w:hAnsi="Times New Roman"/>
          <w:color w:val="000000"/>
          <w:sz w:val="28"/>
          <w:lang w:val="ru-RU"/>
        </w:rPr>
        <w:t>ым физико-техническим и инженерным специальностям.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В программе по физике определяются планируемые результаты освоения курса физики на уровне среднего общего образования: личностные, метапредметные, предметные (на углублённом уровне). Научно-методологическо</w:t>
      </w:r>
      <w:r w:rsidRPr="00B5700A">
        <w:rPr>
          <w:rFonts w:ascii="Times New Roman" w:hAnsi="Times New Roman"/>
          <w:color w:val="000000"/>
          <w:sz w:val="28"/>
          <w:lang w:val="ru-RU"/>
        </w:rPr>
        <w:t>й основой для разработки требований к личностным, метапредметным и предметным результатам обучающихся, освоивших программу по физике на уровне среднего общего образования на углублённом уровне, является системно-деятельностный подход.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Программа по физике в</w:t>
      </w:r>
      <w:r w:rsidRPr="00B5700A">
        <w:rPr>
          <w:rFonts w:ascii="Times New Roman" w:hAnsi="Times New Roman"/>
          <w:color w:val="000000"/>
          <w:sz w:val="28"/>
          <w:lang w:val="ru-RU"/>
        </w:rPr>
        <w:t>ключает: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использован</w:t>
      </w:r>
      <w:r w:rsidRPr="00B5700A">
        <w:rPr>
          <w:rFonts w:ascii="Times New Roman" w:hAnsi="Times New Roman"/>
          <w:color w:val="000000"/>
          <w:sz w:val="28"/>
          <w:lang w:val="ru-RU"/>
        </w:rPr>
        <w:t>а учителями физики для составления своих рабочих программ.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хранения обязательной части содержания курса.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</w:t>
      </w:r>
      <w:r w:rsidRPr="00B5700A">
        <w:rPr>
          <w:rFonts w:ascii="Times New Roman" w:hAnsi="Times New Roman"/>
          <w:color w:val="000000"/>
          <w:sz w:val="28"/>
          <w:lang w:val="ru-RU"/>
        </w:rPr>
        <w:t>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</w:t>
      </w:r>
      <w:r w:rsidRPr="00B5700A">
        <w:rPr>
          <w:rFonts w:ascii="Times New Roman" w:hAnsi="Times New Roman"/>
          <w:color w:val="000000"/>
          <w:sz w:val="28"/>
          <w:lang w:val="ru-RU"/>
        </w:rPr>
        <w:t>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ять научный метод познания при выполнении ими учебных исследований.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</w:t>
      </w:r>
      <w:r w:rsidRPr="00B5700A">
        <w:rPr>
          <w:rFonts w:ascii="Times New Roman" w:hAnsi="Times New Roman"/>
          <w:color w:val="000000"/>
          <w:sz w:val="28"/>
          <w:lang w:val="ru-RU"/>
        </w:rPr>
        <w:t>ормирование представлений о структурных уровнях материи, веществе и поле.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гуманитаризации. </w:t>
      </w:r>
      <w:r w:rsidRPr="00B5700A">
        <w:rPr>
          <w:rFonts w:ascii="Times New Roman" w:hAnsi="Times New Roman"/>
          <w:color w:val="000000"/>
          <w:sz w:val="28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</w:t>
      </w:r>
      <w:r w:rsidRPr="00B5700A">
        <w:rPr>
          <w:rFonts w:ascii="Times New Roman" w:hAnsi="Times New Roman"/>
          <w:color w:val="000000"/>
          <w:sz w:val="28"/>
          <w:lang w:val="ru-RU"/>
        </w:rPr>
        <w:t>ческими, нравственными и экологическими проблемами.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Идея прикладной направленности.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овне общих представлений и современные технические устройства, и технологии.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Идея экологизации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кже обсуждения проблем рационального природопользования и экологической безопасности.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Освоение содержания программы по физике должно быть построено на принципах системно-деятельностного подхода. Для физики реализация этих принципов базируется на использов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</w:t>
      </w: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включающего фронтальные ученические опыты при изучении нового материала, лабораторные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струкции.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</w:t>
      </w:r>
      <w:r w:rsidRPr="00B5700A">
        <w:rPr>
          <w:rFonts w:ascii="Times New Roman" w:hAnsi="Times New Roman"/>
          <w:color w:val="000000"/>
          <w:sz w:val="28"/>
          <w:lang w:val="ru-RU"/>
        </w:rPr>
        <w:t>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з.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</w:t>
      </w:r>
      <w:r w:rsidRPr="00B5700A">
        <w:rPr>
          <w:rFonts w:ascii="Times New Roman" w:hAnsi="Times New Roman"/>
          <w:color w:val="000000"/>
          <w:sz w:val="28"/>
          <w:lang w:val="ru-RU"/>
        </w:rPr>
        <w:t>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рактико-ориентированного характера.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</w:t>
      </w:r>
      <w:r w:rsidRPr="00B5700A">
        <w:rPr>
          <w:rFonts w:ascii="Times New Roman" w:hAnsi="Times New Roman"/>
          <w:color w:val="000000"/>
          <w:sz w:val="28"/>
          <w:lang w:val="ru-RU"/>
        </w:rPr>
        <w:t>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Лаборат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орное оборудование для ученических практических работ формируется в виде тематических комплектов и обеспечивается в расчёте </w:t>
      </w: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одного комплекта на двух обучающихся. Тематические комплекты лабораторного оборудования должны быть построены на комплексном использ</w:t>
      </w:r>
      <w:r w:rsidRPr="00B5700A">
        <w:rPr>
          <w:rFonts w:ascii="Times New Roman" w:hAnsi="Times New Roman"/>
          <w:color w:val="000000"/>
          <w:sz w:val="28"/>
          <w:lang w:val="ru-RU"/>
        </w:rPr>
        <w:t>овании аналоговых и цифровых приборов, а также компьютерных измерительных систем в виде цифровых лабораторий.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Основными целями изучения физики в общем образовании являются: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</w:t>
      </w:r>
      <w:r w:rsidRPr="00B5700A">
        <w:rPr>
          <w:rFonts w:ascii="Times New Roman" w:hAnsi="Times New Roman"/>
          <w:color w:val="000000"/>
          <w:sz w:val="28"/>
          <w:lang w:val="ru-RU"/>
        </w:rPr>
        <w:t>е их интеллектуальных и творческих способностей;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</w:t>
      </w:r>
      <w:r w:rsidRPr="00B5700A">
        <w:rPr>
          <w:rFonts w:ascii="Times New Roman" w:hAnsi="Times New Roman"/>
          <w:color w:val="000000"/>
          <w:sz w:val="28"/>
          <w:lang w:val="ru-RU"/>
        </w:rPr>
        <w:t>ентальных законов физики;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развитие представлений о возмо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жных сферах будущей профессиональной деятельности, связанных с физикой, подготовка к дальнейшему обучению в этом направлении.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обеспечивается решением следующих задач в процессе изучения курса физики на уровне среднего общего </w:t>
      </w:r>
      <w:r w:rsidRPr="00B5700A">
        <w:rPr>
          <w:rFonts w:ascii="Times New Roman" w:hAnsi="Times New Roman"/>
          <w:color w:val="000000"/>
          <w:sz w:val="28"/>
          <w:lang w:val="ru-RU"/>
        </w:rPr>
        <w:t>образования: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применять теоретические знания для </w:t>
      </w:r>
      <w:r w:rsidRPr="00B5700A">
        <w:rPr>
          <w:rFonts w:ascii="Times New Roman" w:hAnsi="Times New Roman"/>
          <w:color w:val="000000"/>
          <w:sz w:val="28"/>
          <w:lang w:val="ru-RU"/>
        </w:rPr>
        <w:t>объяснения физических явлений в природе и для принятия практических решений в повседневной жизни;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</w:t>
      </w:r>
      <w:r w:rsidRPr="00B5700A">
        <w:rPr>
          <w:rFonts w:ascii="Times New Roman" w:hAnsi="Times New Roman"/>
          <w:color w:val="000000"/>
          <w:sz w:val="28"/>
          <w:lang w:val="ru-RU"/>
        </w:rPr>
        <w:t>ловиям задачи, в том числе задач инженерного характера;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</w:t>
      </w:r>
      <w:r w:rsidRPr="00B5700A">
        <w:rPr>
          <w:rFonts w:ascii="Times New Roman" w:hAnsi="Times New Roman"/>
          <w:color w:val="000000"/>
          <w:sz w:val="28"/>
          <w:lang w:val="ru-RU"/>
        </w:rPr>
        <w:t>ких экспериментов, анализа и интерпретации информации, определения достоверности полученного результата;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развитие интереса к сферам профессиональной деятельности, св</w:t>
      </w:r>
      <w:r w:rsidRPr="00B5700A">
        <w:rPr>
          <w:rFonts w:ascii="Times New Roman" w:hAnsi="Times New Roman"/>
          <w:color w:val="000000"/>
          <w:sz w:val="28"/>
          <w:lang w:val="ru-RU"/>
        </w:rPr>
        <w:t>язанной с физикой.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иля.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296fae2-dbe0-4c0c-910f-2696aa782a50"/>
      <w:r w:rsidRPr="00B5700A">
        <w:rPr>
          <w:rFonts w:ascii="Times New Roman" w:hAnsi="Times New Roman"/>
          <w:color w:val="000000"/>
          <w:sz w:val="28"/>
          <w:lang w:val="ru-RU"/>
        </w:rPr>
        <w:t>На изучение физики (углублённый уровень) на уровне среднего общего образования отводится 166 часов в 10 классе (5 часов в неделю</w:t>
      </w:r>
      <w:proofErr w:type="gramStart"/>
      <w:r w:rsidRPr="00B5700A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B5700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5700A">
        <w:rPr>
          <w:rFonts w:ascii="Times New Roman" w:hAnsi="Times New Roman"/>
          <w:color w:val="000000"/>
          <w:sz w:val="28"/>
          <w:lang w:val="ru-RU"/>
        </w:rPr>
        <w:t>‌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</w:t>
      </w:r>
      <w:r w:rsidRPr="00B5700A">
        <w:rPr>
          <w:rFonts w:ascii="Times New Roman" w:hAnsi="Times New Roman"/>
          <w:color w:val="000000"/>
          <w:sz w:val="28"/>
          <w:lang w:val="ru-RU"/>
        </w:rPr>
        <w:t>ет выбор проведения лабораторных работ и опытов с учётом индивидуальных особенностей обучающихся.</w:t>
      </w:r>
    </w:p>
    <w:p w:rsidR="002E7D84" w:rsidRPr="00B5700A" w:rsidRDefault="002E7D84">
      <w:pPr>
        <w:rPr>
          <w:lang w:val="ru-RU"/>
        </w:rPr>
        <w:sectPr w:rsidR="002E7D84" w:rsidRPr="00B5700A">
          <w:pgSz w:w="11906" w:h="16383"/>
          <w:pgMar w:top="1134" w:right="850" w:bottom="1134" w:left="1701" w:header="720" w:footer="720" w:gutter="0"/>
          <w:cols w:space="720"/>
        </w:sectPr>
      </w:pPr>
    </w:p>
    <w:p w:rsidR="002E7D84" w:rsidRPr="00B5700A" w:rsidRDefault="00650A3C">
      <w:pPr>
        <w:spacing w:after="0" w:line="264" w:lineRule="auto"/>
        <w:ind w:left="120"/>
        <w:jc w:val="both"/>
        <w:rPr>
          <w:lang w:val="ru-RU"/>
        </w:rPr>
      </w:pPr>
      <w:bookmarkStart w:id="7" w:name="block-8451140"/>
      <w:bookmarkEnd w:id="5"/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B5700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E7D84" w:rsidRPr="00B5700A" w:rsidRDefault="002E7D84">
      <w:pPr>
        <w:spacing w:after="0" w:line="264" w:lineRule="auto"/>
        <w:ind w:left="120"/>
        <w:jc w:val="both"/>
        <w:rPr>
          <w:lang w:val="ru-RU"/>
        </w:rPr>
      </w:pPr>
    </w:p>
    <w:p w:rsidR="002E7D84" w:rsidRPr="00B5700A" w:rsidRDefault="00650A3C">
      <w:pPr>
        <w:spacing w:after="0" w:line="264" w:lineRule="auto"/>
        <w:ind w:left="120"/>
        <w:jc w:val="both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E7D84" w:rsidRPr="00B5700A" w:rsidRDefault="002E7D84">
      <w:pPr>
        <w:spacing w:after="0" w:line="264" w:lineRule="auto"/>
        <w:ind w:left="120"/>
        <w:jc w:val="both"/>
        <w:rPr>
          <w:lang w:val="ru-RU"/>
        </w:rPr>
      </w:pP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Физика – фундаментальная наука о природе. Научный метод познания и методы иссл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едования физических явлений.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(аналоговые и цифровые измерительные приборы, компьютерные датчиковые системы).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Погрешности измерений ф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изических величин (абсолютная и относительная).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 границы его применимости. Физическая 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теория.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 в цепи постоянного тока при помощи аналоговых и цифро</w:t>
      </w:r>
      <w:r w:rsidRPr="00B5700A">
        <w:rPr>
          <w:rFonts w:ascii="Times New Roman" w:hAnsi="Times New Roman"/>
          <w:color w:val="000000"/>
          <w:sz w:val="28"/>
          <w:lang w:val="ru-RU"/>
        </w:rPr>
        <w:t>вых измерительных приборов.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Относительность механического движения. Система </w:t>
      </w:r>
      <w:r w:rsidRPr="00B5700A">
        <w:rPr>
          <w:rFonts w:ascii="Times New Roman" w:hAnsi="Times New Roman"/>
          <w:color w:val="000000"/>
          <w:sz w:val="28"/>
          <w:lang w:val="ru-RU"/>
        </w:rPr>
        <w:t>отсчёта.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</w:t>
      </w:r>
      <w:r w:rsidRPr="00B5700A">
        <w:rPr>
          <w:rFonts w:ascii="Times New Roman" w:hAnsi="Times New Roman"/>
          <w:color w:val="000000"/>
          <w:sz w:val="28"/>
          <w:lang w:val="ru-RU"/>
        </w:rPr>
        <w:t>нат. Сложение перемещений и сложение скоростей.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Свободное падение. Ускорение свободного падения. Движение те</w:t>
      </w:r>
      <w:r w:rsidRPr="00B5700A">
        <w:rPr>
          <w:rFonts w:ascii="Times New Roman" w:hAnsi="Times New Roman"/>
          <w:color w:val="000000"/>
          <w:sz w:val="28"/>
          <w:lang w:val="ru-RU"/>
        </w:rPr>
        <w:t>ла, брошенного под углом к горизонту. Зависимость координат, скорости и ускорения материальной точки от времени и их графики.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Криволинейное движение. Движение материальной точки по окружности. Угловая и линейная скорость. Период и частота обращения. Центро</w:t>
      </w:r>
      <w:r w:rsidRPr="00B5700A">
        <w:rPr>
          <w:rFonts w:ascii="Times New Roman" w:hAnsi="Times New Roman"/>
          <w:color w:val="000000"/>
          <w:sz w:val="28"/>
          <w:lang w:val="ru-RU"/>
        </w:rPr>
        <w:t>стремительное (нормальное), касательное (тангенциальное) и полное ускорение материальной точки.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Моде</w:t>
      </w:r>
      <w:r w:rsidRPr="00B5700A">
        <w:rPr>
          <w:rFonts w:ascii="Times New Roman" w:hAnsi="Times New Roman"/>
          <w:color w:val="000000"/>
          <w:sz w:val="28"/>
          <w:lang w:val="ru-RU"/>
        </w:rPr>
        <w:t>ль системы отсчёта, иллюстрация кинематических характеристик движения.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Преобразование движений с использованием механизмов.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</w:t>
      </w:r>
      <w:r w:rsidRPr="00B5700A">
        <w:rPr>
          <w:rFonts w:ascii="Times New Roman" w:hAnsi="Times New Roman"/>
          <w:color w:val="000000"/>
          <w:sz w:val="28"/>
          <w:lang w:val="ru-RU"/>
        </w:rPr>
        <w:t>ом пространстве.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редукторе.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Сравнение путей, траекторий, скоростей движения одного и того же тел</w:t>
      </w:r>
      <w:r w:rsidRPr="00B5700A">
        <w:rPr>
          <w:rFonts w:ascii="Times New Roman" w:hAnsi="Times New Roman"/>
          <w:color w:val="000000"/>
          <w:sz w:val="28"/>
          <w:lang w:val="ru-RU"/>
        </w:rPr>
        <w:t>а в разных системах отсчёта.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Изучение неравномерного движения с целью определения мгновенной скорости.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ускорения при прямолинейном равноускоренном движении по наклонной плоскости.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Изучение движения тела, брошенного горизонтально. Проверка гипотезы о прямой пропорционально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й зависимости между дальностью полёта и начальной скоростью тела.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обращения конического маятника от его параметров.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Первый закон </w:t>
      </w:r>
      <w:r w:rsidRPr="00B5700A">
        <w:rPr>
          <w:rFonts w:ascii="Times New Roman" w:hAnsi="Times New Roman"/>
          <w:color w:val="000000"/>
          <w:sz w:val="28"/>
          <w:lang w:val="ru-RU"/>
        </w:rPr>
        <w:t>Ньютона. Инерциальные системы отсчёта. Принцип относительности Галилея. Неинерциальные системы отсчёта (определение, примеры).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Второй закон Ньютона для материальной точки.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</w:t>
      </w:r>
      <w:r w:rsidRPr="00B5700A">
        <w:rPr>
          <w:rFonts w:ascii="Times New Roman" w:hAnsi="Times New Roman"/>
          <w:color w:val="000000"/>
          <w:sz w:val="28"/>
          <w:lang w:val="ru-RU"/>
        </w:rPr>
        <w:t>очек.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</w:t>
      </w:r>
      <w:r w:rsidRPr="00B5700A">
        <w:rPr>
          <w:rFonts w:ascii="Times New Roman" w:hAnsi="Times New Roman"/>
          <w:color w:val="000000"/>
          <w:sz w:val="28"/>
          <w:lang w:val="ru-RU"/>
        </w:rPr>
        <w:t>ервая космическая скорость.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</w:t>
      </w:r>
      <w:r w:rsidRPr="00B5700A">
        <w:rPr>
          <w:rFonts w:ascii="Times New Roman" w:hAnsi="Times New Roman"/>
          <w:color w:val="000000"/>
          <w:sz w:val="28"/>
          <w:lang w:val="ru-RU"/>
        </w:rPr>
        <w:t>висимость от скорости относительного движения.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Давление. Гидростатическое давление. Сила Архимеда.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подшипники, движение искусственных спутников.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Наблюдение движения тел в инерциальных и неине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рциальных системах отсчёта.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Сравнение равнодействующей приложенных к телу сил с произведением массы тела на его ус</w:t>
      </w:r>
      <w:r w:rsidRPr="00B5700A">
        <w:rPr>
          <w:rFonts w:ascii="Times New Roman" w:hAnsi="Times New Roman"/>
          <w:color w:val="000000"/>
          <w:sz w:val="28"/>
          <w:lang w:val="ru-RU"/>
        </w:rPr>
        <w:t>корение в инерциальной системе отсчёта.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Равенство сил, возникающих в результате взаимодействия тел.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Вес тела при ускоренном подъёме и падении.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</w:t>
      </w:r>
      <w:r w:rsidRPr="00B5700A">
        <w:rPr>
          <w:rFonts w:ascii="Times New Roman" w:hAnsi="Times New Roman"/>
          <w:color w:val="000000"/>
          <w:sz w:val="28"/>
          <w:lang w:val="ru-RU"/>
        </w:rPr>
        <w:t>ьжения.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Проверка гипотезы о независимости времени движения бруска по наклонной плоскости на заданное расстояние от его масс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ы.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возникающих в пружине и резиновом образце, от их деформации.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Изучение движения системы тел, связанных нитью, перекинутой через лёгкий блок.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коэффициента трения по величине углового коэффициента зависимо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сти </w:t>
      </w:r>
      <w:r>
        <w:rPr>
          <w:rFonts w:ascii="Times New Roman" w:hAnsi="Times New Roman"/>
          <w:color w:val="000000"/>
          <w:sz w:val="28"/>
        </w:rPr>
        <w:t>F</w:t>
      </w:r>
      <w:r w:rsidRPr="00B5700A">
        <w:rPr>
          <w:rFonts w:ascii="Times New Roman" w:hAnsi="Times New Roman"/>
          <w:color w:val="000000"/>
          <w:sz w:val="28"/>
          <w:vertAlign w:val="subscript"/>
          <w:lang w:val="ru-RU"/>
        </w:rPr>
        <w:t>тр</w:t>
      </w:r>
      <w:r w:rsidRPr="00B5700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N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Изучение движения груза на валу с трением.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Тема 3. Статика твёрдого тела.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Абсолютно твёрдое тело. Поступательное и вращательное движение твёрдого тела. </w:t>
      </w:r>
      <w:r w:rsidRPr="00B5700A">
        <w:rPr>
          <w:rFonts w:ascii="Times New Roman" w:hAnsi="Times New Roman"/>
          <w:color w:val="000000"/>
          <w:sz w:val="28"/>
          <w:lang w:val="ru-RU"/>
        </w:rPr>
        <w:t>Момент силы относительно оси вращения. Плечо силы. Сложение сил, приложенных к твёрдому телу. Центр тяжести тела.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Устойчивое, неустойчивое, безразличное равновесие.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</w:t>
      </w:r>
      <w:r w:rsidRPr="00B5700A">
        <w:rPr>
          <w:rFonts w:ascii="Times New Roman" w:hAnsi="Times New Roman"/>
          <w:color w:val="000000"/>
          <w:sz w:val="28"/>
          <w:lang w:val="ru-RU"/>
        </w:rPr>
        <w:t>кронштейн, строительный кран, решётчатые конструкции.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Исследование условий равновесия твёрдого тела, имеющего ось вращения.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Конструирование кроншт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ейнов и расчёт сил упругости.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Изучение устойчивости твёрдого тела, имеющего площадь опоры.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Тема 4. Законы сохранения в механике.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</w:t>
      </w:r>
      <w:r w:rsidRPr="00B5700A">
        <w:rPr>
          <w:rFonts w:ascii="Times New Roman" w:hAnsi="Times New Roman"/>
          <w:color w:val="000000"/>
          <w:sz w:val="28"/>
          <w:lang w:val="ru-RU"/>
        </w:rPr>
        <w:t>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Момент импульса материальной точки. Представление о сохранении момента импульса в центральных полях.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Работа силы на малом и на конечном перемещении. Графическое пре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дставление работы силы.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Потенциальные и непотенциальные силы. Потенциальная энергия. Потенциальная энергия упруго деформированной пружи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Связь работы непотенциальных сил с изменением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механической энергии системы тел. Закон сохранения механической энергии.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движение ракет, водомёт, копёр, пружинный пистолет, гироскоп, фигурное катание на коньках.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мощности силы.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Взаимные превращения </w:t>
      </w:r>
      <w:r w:rsidRPr="00B5700A">
        <w:rPr>
          <w:rFonts w:ascii="Times New Roman" w:hAnsi="Times New Roman"/>
          <w:color w:val="000000"/>
          <w:sz w:val="28"/>
          <w:lang w:val="ru-RU"/>
        </w:rPr>
        <w:t>кинетической и потенциальной энергий при действии на тело силы тяжести и силы упругости.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Сохранение энергии при свободном падении.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Измерение импульса тела по тормозному пути.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силы тяги, с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корости модели электромобиля и мощности силы тяги.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Сравнение изменения импульса тела с импульсом силы.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Исследование сохранения импульса при упругом взаимодействии.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кинетической энергии тела по тормозному пути.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Сравнение изменения потенциальной э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нергии пружины с работой силы трения.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движении тела по наклонной плоскости.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твёрдых тел и объяснение свойств вещества на основе этих </w:t>
      </w: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моделей. Масса и размеры молекул (атомов).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Количество вещества. Постоянная Авогадро.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Га</w:t>
      </w:r>
      <w:r w:rsidRPr="00B5700A">
        <w:rPr>
          <w:rFonts w:ascii="Times New Roman" w:hAnsi="Times New Roman"/>
          <w:color w:val="000000"/>
          <w:sz w:val="28"/>
          <w:lang w:val="ru-RU"/>
        </w:rPr>
        <w:t>зовые законы. Уравнение Менделеева–Клапейрона. Абсолютная температура (шкала температур Кельвина). Закон Дальтона. Изопроцессы в идеальном газе с постоянным количеством вещества. Графическое представление изопроцессов: изотерма, изохора, изобара.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Связь меж</w:t>
      </w:r>
      <w:r w:rsidRPr="00B5700A">
        <w:rPr>
          <w:rFonts w:ascii="Times New Roman" w:hAnsi="Times New Roman"/>
          <w:color w:val="000000"/>
          <w:sz w:val="28"/>
          <w:lang w:val="ru-RU"/>
        </w:rPr>
        <w:t>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Связь абсолютной температуры термодинамической системы со средней кинетической эне</w:t>
      </w:r>
      <w:r w:rsidRPr="00B5700A">
        <w:rPr>
          <w:rFonts w:ascii="Times New Roman" w:hAnsi="Times New Roman"/>
          <w:color w:val="000000"/>
          <w:sz w:val="28"/>
          <w:lang w:val="ru-RU"/>
        </w:rPr>
        <w:t>ргией поступательного теплового движения её частиц.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термометр, барометр, получение наноматериалов.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Модели движения частиц вещества.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Видеоролик с записью реальног</w:t>
      </w:r>
      <w:r w:rsidRPr="00B5700A">
        <w:rPr>
          <w:rFonts w:ascii="Times New Roman" w:hAnsi="Times New Roman"/>
          <w:color w:val="000000"/>
          <w:sz w:val="28"/>
          <w:lang w:val="ru-RU"/>
        </w:rPr>
        <w:t>о броуновского движения.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Наблюдение и исследование изопроцессов.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Исследование процесса установления </w:t>
      </w:r>
      <w:r w:rsidRPr="00B5700A">
        <w:rPr>
          <w:rFonts w:ascii="Times New Roman" w:hAnsi="Times New Roman"/>
          <w:color w:val="000000"/>
          <w:sz w:val="28"/>
          <w:lang w:val="ru-RU"/>
        </w:rPr>
        <w:t>теплового равновесия при теплообмене между горячей и холодной водой.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Изучение изохорного процесса.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Тема 2. Тер</w:t>
      </w: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модинамика. Тепловые машины.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</w:t>
      </w:r>
      <w:r w:rsidRPr="00B5700A">
        <w:rPr>
          <w:rFonts w:ascii="Times New Roman" w:hAnsi="Times New Roman"/>
          <w:color w:val="000000"/>
          <w:sz w:val="28"/>
          <w:lang w:val="ru-RU"/>
        </w:rPr>
        <w:t>ом уровне.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Модель идеального газа в термодинамике – система уравнений: уравнение Менделеева–Клапейрона и выражение для внутренней энергии. Условия </w:t>
      </w:r>
      <w:r w:rsidRPr="00B5700A">
        <w:rPr>
          <w:rFonts w:ascii="Times New Roman" w:hAnsi="Times New Roman"/>
          <w:color w:val="000000"/>
          <w:sz w:val="28"/>
          <w:lang w:val="ru-RU"/>
        </w:rPr>
        <w:t>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Квазистатические и нестатические процессы.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на </w:t>
      </w:r>
      <w:r>
        <w:rPr>
          <w:rFonts w:ascii="Times New Roman" w:hAnsi="Times New Roman"/>
          <w:color w:val="000000"/>
          <w:sz w:val="28"/>
        </w:rPr>
        <w:t>pV</w:t>
      </w:r>
      <w:r w:rsidRPr="00B5700A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Количество теплоты. Теплоёмкость тела. Удельная и молярная теплоёмкости вещества. Уравнение Майе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ра. Удельная теплота сгорания топлива. Расчёт количества теплоты при теплопередаче. Понятие об адиабатном процессе.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</w:t>
      </w:r>
      <w:r w:rsidRPr="00B5700A">
        <w:rPr>
          <w:rFonts w:ascii="Times New Roman" w:hAnsi="Times New Roman"/>
          <w:color w:val="000000"/>
          <w:sz w:val="28"/>
          <w:lang w:val="ru-RU"/>
        </w:rPr>
        <w:t>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неравновесных процессов: невозможно передать тепл</w:t>
      </w:r>
      <w:r w:rsidRPr="00B5700A">
        <w:rPr>
          <w:rFonts w:ascii="Times New Roman" w:hAnsi="Times New Roman"/>
          <w:color w:val="000000"/>
          <w:sz w:val="28"/>
          <w:lang w:val="ru-RU"/>
        </w:rPr>
        <w:t>оту от более холодного тела к более нагретому без компенсации (Клаузиус). Необратимость природных процессов.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Принципы действия тепловых машин. КПД.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Максимальное значение КПД. Цикл Карно.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Экологические аспекты использования тепловых двигателей. Тепловое за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грязнение окружающей среды.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</w:t>
      </w:r>
      <w:r w:rsidRPr="00B5700A">
        <w:rPr>
          <w:rFonts w:ascii="Times New Roman" w:hAnsi="Times New Roman"/>
          <w:color w:val="000000"/>
          <w:sz w:val="28"/>
          <w:lang w:val="ru-RU"/>
        </w:rPr>
        <w:t>а, утилизация биоорганического топлива для выработки «тепловой» и электроэнергии.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Изменение температуры при адиабатическом расширении.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Воздушное огниво.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Сравнение удельных теплоёмкостей веществ.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изменения внутренней энергии.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Исследование процесса остывания вещества.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Изучение вза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имосвязи энергии межмолекулярного взаимодействия и температуры кипения жидкостей.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переходы.</w:t>
      </w:r>
      <w:r w:rsidRPr="00B5700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Удельная теплота парообразования.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Насыщенные и ненасыщенные пар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ы. Качественная зависимость плотности и </w:t>
      </w:r>
      <w:proofErr w:type="gramStart"/>
      <w:r w:rsidRPr="00B5700A">
        <w:rPr>
          <w:rFonts w:ascii="Times New Roman" w:hAnsi="Times New Roman"/>
          <w:color w:val="000000"/>
          <w:sz w:val="28"/>
          <w:lang w:val="ru-RU"/>
        </w:rPr>
        <w:t>давления</w:t>
      </w:r>
      <w:proofErr w:type="gramEnd"/>
      <w:r w:rsidRPr="00B5700A">
        <w:rPr>
          <w:rFonts w:ascii="Times New Roman" w:hAnsi="Times New Roman"/>
          <w:color w:val="000000"/>
          <w:sz w:val="28"/>
          <w:lang w:val="ru-RU"/>
        </w:rPr>
        <w:t xml:space="preserve">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Твёрдое тело. К</w:t>
      </w:r>
      <w:r w:rsidRPr="00B5700A">
        <w:rPr>
          <w:rFonts w:ascii="Times New Roman" w:hAnsi="Times New Roman"/>
          <w:color w:val="000000"/>
          <w:sz w:val="28"/>
          <w:lang w:val="ru-RU"/>
        </w:rPr>
        <w:t>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Деформации твёрдого тела. Растяжение и сжатие. Сдвиг. Модуль Юнга. Предел упругих деформаций.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Тепловое расширение жидкостей </w:t>
      </w:r>
      <w:r w:rsidRPr="00B5700A">
        <w:rPr>
          <w:rFonts w:ascii="Times New Roman" w:hAnsi="Times New Roman"/>
          <w:color w:val="000000"/>
          <w:sz w:val="28"/>
          <w:lang w:val="ru-RU"/>
        </w:rPr>
        <w:t>и твёрдых тел, объёмное и линейное расширение. Ангармонизм тепловых колебаний частиц вещества как причина теплового расширения тел (на качественном уровне).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Преобразование энергии в фазовых переходах.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Поверхностное натяжение. </w:t>
      </w:r>
      <w:r w:rsidRPr="00B5700A">
        <w:rPr>
          <w:rFonts w:ascii="Times New Roman" w:hAnsi="Times New Roman"/>
          <w:color w:val="000000"/>
          <w:sz w:val="28"/>
          <w:lang w:val="ru-RU"/>
        </w:rPr>
        <w:t>Коэффициент поверхностного натяжения. Капиллярные явления. Давление под искривлённой поверхностью жидкости. Формула Лапласа.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Свой</w:t>
      </w:r>
      <w:r w:rsidRPr="00B5700A">
        <w:rPr>
          <w:rFonts w:ascii="Times New Roman" w:hAnsi="Times New Roman"/>
          <w:color w:val="000000"/>
          <w:sz w:val="28"/>
          <w:lang w:val="ru-RU"/>
        </w:rPr>
        <w:t>ства насыщенных паров.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натяжения.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Капиллярные явления.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Модели неньютоновской жидкости.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Исследование нагревания и </w:t>
      </w:r>
      <w:r w:rsidRPr="00B5700A">
        <w:rPr>
          <w:rFonts w:ascii="Times New Roman" w:hAnsi="Times New Roman"/>
          <w:color w:val="000000"/>
          <w:sz w:val="28"/>
          <w:lang w:val="ru-RU"/>
        </w:rPr>
        <w:t>плавления кристаллического вещества.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испарения жидкостей.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удельной теплоты плавления льда.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Изучение свойств насыщенн</w:t>
      </w:r>
      <w:r w:rsidRPr="00B5700A">
        <w:rPr>
          <w:rFonts w:ascii="Times New Roman" w:hAnsi="Times New Roman"/>
          <w:color w:val="000000"/>
          <w:sz w:val="28"/>
          <w:lang w:val="ru-RU"/>
        </w:rPr>
        <w:t>ых паров.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коэффициента поверхностного натяжения.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модуля Юнга.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Исследование зависимости деформации резинового образца от приложенной к нему силы.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 xml:space="preserve">Раздел 4. </w:t>
      </w:r>
      <w:r w:rsidRPr="00B5700A">
        <w:rPr>
          <w:rFonts w:ascii="Times New Roman" w:hAnsi="Times New Roman"/>
          <w:b/>
          <w:color w:val="000000"/>
          <w:sz w:val="28"/>
          <w:lang w:val="ru-RU"/>
        </w:rPr>
        <w:t>Электродинамика.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Взаимоде</w:t>
      </w:r>
      <w:r w:rsidRPr="00B5700A">
        <w:rPr>
          <w:rFonts w:ascii="Times New Roman" w:hAnsi="Times New Roman"/>
          <w:color w:val="000000"/>
          <w:sz w:val="28"/>
          <w:lang w:val="ru-RU"/>
        </w:rPr>
        <w:t>йствие зарядов. Точечные заряды. Закон Кулона.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Потенциальность электростати</w:t>
      </w:r>
      <w:r w:rsidRPr="00B5700A">
        <w:rPr>
          <w:rFonts w:ascii="Times New Roman" w:hAnsi="Times New Roman"/>
          <w:color w:val="000000"/>
          <w:sz w:val="28"/>
          <w:lang w:val="ru-RU"/>
        </w:rPr>
        <w:t>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</w:t>
      </w:r>
      <w:r w:rsidRPr="00B5700A">
        <w:rPr>
          <w:rFonts w:ascii="Times New Roman" w:hAnsi="Times New Roman"/>
          <w:color w:val="000000"/>
          <w:sz w:val="28"/>
          <w:lang w:val="ru-RU"/>
        </w:rPr>
        <w:t>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Принцип суперпозиции электрических полей.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верхностей.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 Условие равновесия зарядов.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 Диэлектрическая проницаемость вещества.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Конденсатор. Электроёмкость конденсатора. Электроёмкость плоского конденсатора.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Параллельное соед</w:t>
      </w:r>
      <w:r w:rsidRPr="00B5700A">
        <w:rPr>
          <w:rFonts w:ascii="Times New Roman" w:hAnsi="Times New Roman"/>
          <w:color w:val="000000"/>
          <w:sz w:val="28"/>
          <w:lang w:val="ru-RU"/>
        </w:rPr>
        <w:t>инение конденсаторов. Последовательное соединение конденсаторов.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Движение заряженной частицы в однородном электрическом поле.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электроскоп, электрометр, электростатическая </w:t>
      </w:r>
      <w:r w:rsidRPr="00B5700A">
        <w:rPr>
          <w:rFonts w:ascii="Times New Roman" w:hAnsi="Times New Roman"/>
          <w:color w:val="000000"/>
          <w:sz w:val="28"/>
          <w:lang w:val="ru-RU"/>
        </w:rPr>
        <w:t>защита, заземление электроприборов, конденсаторы, генератор Ван де Граафа.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Устройство и принцип действия электрометра.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шариков.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Электрическое поле двух заряженных пластин.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Модель электростатического генератора 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(Ван де Граафа).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Проводники в электрическом поле.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Электростатическая защита.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Устройство и действие конденсатора постоянной и переменной ёмкости.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Зависимость электроёмкости плоского конденсатора от площади пластин, расстояния между ними и диэлектрическо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й проницаемости.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Энергия электрического поля заряженного конденсатора.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Зарядка и разрядка конденсатора через резистор.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Оценка сил взаимодействия заряженных тел.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Наблюдение превращения энергии зар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яженного конденсатора в энергию излучения светодиода.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Изучение протекания тока в цепи, содержащей конденсатор.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Распределение разности потенциалов (напряжения) при последовательном соединении конденсаторов.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Исследование разряда конденсатора через резистор</w:t>
      </w:r>
      <w:r w:rsidRPr="00B5700A">
        <w:rPr>
          <w:rFonts w:ascii="Times New Roman" w:hAnsi="Times New Roman"/>
          <w:color w:val="000000"/>
          <w:sz w:val="28"/>
          <w:lang w:val="ru-RU"/>
        </w:rPr>
        <w:t>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Сила тока. Постоянный ток.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Условия существования постоянного электрического тока. Источники тока. Напряжение </w:t>
      </w:r>
      <w:r>
        <w:rPr>
          <w:rFonts w:ascii="Times New Roman" w:hAnsi="Times New Roman"/>
          <w:color w:val="000000"/>
          <w:sz w:val="28"/>
        </w:rPr>
        <w:t>U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и ЭДС 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Закон Ома для участка цепи.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Электрическое сопротивление. Зависимость сопротивления однородного п</w:t>
      </w:r>
      <w:r w:rsidRPr="00B5700A">
        <w:rPr>
          <w:rFonts w:ascii="Times New Roman" w:hAnsi="Times New Roman"/>
          <w:color w:val="000000"/>
          <w:sz w:val="28"/>
          <w:lang w:val="ru-RU"/>
        </w:rPr>
        <w:t>роводника от его длины и площади поперечного сечения. Удельное сопротивление вещества.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Работа электрического тока. Закон </w:t>
      </w:r>
      <w:r w:rsidRPr="00B5700A">
        <w:rPr>
          <w:rFonts w:ascii="Times New Roman" w:hAnsi="Times New Roman"/>
          <w:color w:val="000000"/>
          <w:sz w:val="28"/>
          <w:lang w:val="ru-RU"/>
        </w:rPr>
        <w:t>Джоуля–Ленца.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Мощность электрического тока. Тепловая мощность, выделяемая на резисторе.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Конденсатор в цепи </w:t>
      </w:r>
      <w:r w:rsidRPr="00B5700A">
        <w:rPr>
          <w:rFonts w:ascii="Times New Roman" w:hAnsi="Times New Roman"/>
          <w:color w:val="000000"/>
          <w:sz w:val="28"/>
          <w:lang w:val="ru-RU"/>
        </w:rPr>
        <w:t>постоянного тока.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резистора, лампы накали</w:t>
      </w:r>
      <w:r w:rsidRPr="00B5700A">
        <w:rPr>
          <w:rFonts w:ascii="Times New Roman" w:hAnsi="Times New Roman"/>
          <w:color w:val="000000"/>
          <w:sz w:val="28"/>
          <w:lang w:val="ru-RU"/>
        </w:rPr>
        <w:t>вания и светодиода.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сопротивления при постоянном напряжении.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Прямое измерение ЭДС. Короткое замыкание гальваническ</w:t>
      </w:r>
      <w:r w:rsidRPr="00B5700A">
        <w:rPr>
          <w:rFonts w:ascii="Times New Roman" w:hAnsi="Times New Roman"/>
          <w:color w:val="000000"/>
          <w:sz w:val="28"/>
          <w:lang w:val="ru-RU"/>
        </w:rPr>
        <w:t>ого элемента и оценка внутреннего сопротивления.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Способы соединения источников тока, ЭДС батарей.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Исследование см</w:t>
      </w:r>
      <w:r w:rsidRPr="00B5700A">
        <w:rPr>
          <w:rFonts w:ascii="Times New Roman" w:hAnsi="Times New Roman"/>
          <w:color w:val="000000"/>
          <w:sz w:val="28"/>
          <w:lang w:val="ru-RU"/>
        </w:rPr>
        <w:t>ешанного соединения резисторов.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удельного сопротивления проводников.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лампы накаливания.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Увеличение предела измерения амперметра (вольтметра).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ЭДС и внутреннего сопротивления источника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тока.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ЭДС гальванического элемента от времени при коротком замыкании.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Исследование зависимости полезной мощности источника тока от силы тока.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Те</w:t>
      </w: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ма 3. Токи в различных средах.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  <w:r w:rsidRPr="00B5700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вакууме. Свойства электронных пучков.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Полупро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B5700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B5700A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</w:t>
      </w:r>
      <w:r w:rsidRPr="00B5700A">
        <w:rPr>
          <w:rFonts w:ascii="Times New Roman" w:hAnsi="Times New Roman"/>
          <w:color w:val="000000"/>
          <w:sz w:val="28"/>
          <w:lang w:val="ru-RU"/>
        </w:rPr>
        <w:t>ятельный и несамостоятельный разряд. Различные типы самостоятельного разряда. Молния. Плазма.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</w:t>
      </w:r>
      <w:r w:rsidRPr="00B5700A">
        <w:rPr>
          <w:rFonts w:ascii="Times New Roman" w:hAnsi="Times New Roman"/>
          <w:color w:val="000000"/>
          <w:sz w:val="28"/>
          <w:lang w:val="ru-RU"/>
        </w:rPr>
        <w:t>, гальваника, рафинирование меди, выплавка алюминия, электронная микроскопия.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Законы электролиза Фарадея.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Сравнение </w:t>
      </w:r>
      <w:r w:rsidRPr="00B5700A">
        <w:rPr>
          <w:rFonts w:ascii="Times New Roman" w:hAnsi="Times New Roman"/>
          <w:color w:val="000000"/>
          <w:sz w:val="28"/>
          <w:lang w:val="ru-RU"/>
        </w:rPr>
        <w:t>проводимости металлов и полупроводников.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Измерение заряда одновалентного иона.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сопротивления терморезистора от </w:t>
      </w:r>
      <w:r w:rsidRPr="00B5700A">
        <w:rPr>
          <w:rFonts w:ascii="Times New Roman" w:hAnsi="Times New Roman"/>
          <w:color w:val="000000"/>
          <w:sz w:val="28"/>
          <w:lang w:val="ru-RU"/>
        </w:rPr>
        <w:t>температуры.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Снятие </w:t>
      </w:r>
      <w:proofErr w:type="gramStart"/>
      <w:r w:rsidRPr="00B5700A">
        <w:rPr>
          <w:rFonts w:ascii="Times New Roman" w:hAnsi="Times New Roman"/>
          <w:color w:val="000000"/>
          <w:sz w:val="28"/>
          <w:lang w:val="ru-RU"/>
        </w:rPr>
        <w:t>вольт-амперной</w:t>
      </w:r>
      <w:proofErr w:type="gramEnd"/>
      <w:r w:rsidRPr="00B5700A">
        <w:rPr>
          <w:rFonts w:ascii="Times New Roman" w:hAnsi="Times New Roman"/>
          <w:color w:val="000000"/>
          <w:sz w:val="28"/>
          <w:lang w:val="ru-RU"/>
        </w:rPr>
        <w:t xml:space="preserve"> характеристики диода.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ений физических величин. Оценка границ погрешностей. 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</w:t>
      </w:r>
      <w:r w:rsidRPr="00B5700A">
        <w:rPr>
          <w:rFonts w:ascii="Times New Roman" w:hAnsi="Times New Roman"/>
          <w:color w:val="000000"/>
          <w:sz w:val="28"/>
          <w:lang w:val="ru-RU"/>
        </w:rPr>
        <w:t>ты, практикум»).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понятия, связанные с изучен</w:t>
      </w: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ием методов научного познания: 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явление, научный факт, гипотеза, физическая величина, закон, </w:t>
      </w: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решение системы у</w:t>
      </w:r>
      <w:r w:rsidRPr="00B5700A">
        <w:rPr>
          <w:rFonts w:ascii="Times New Roman" w:hAnsi="Times New Roman"/>
          <w:color w:val="000000"/>
          <w:sz w:val="28"/>
          <w:lang w:val="ru-RU"/>
        </w:rPr>
        <w:t>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Биология: </w:t>
      </w:r>
      <w:r w:rsidRPr="00B5700A">
        <w:rPr>
          <w:rFonts w:ascii="Times New Roman" w:hAnsi="Times New Roman"/>
          <w:color w:val="000000"/>
          <w:sz w:val="28"/>
          <w:lang w:val="ru-RU"/>
        </w:rPr>
        <w:t>механическое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</w:t>
      </w:r>
      <w:r w:rsidRPr="00B5700A">
        <w:rPr>
          <w:rFonts w:ascii="Times New Roman" w:hAnsi="Times New Roman"/>
          <w:color w:val="000000"/>
          <w:sz w:val="28"/>
          <w:lang w:val="ru-RU"/>
        </w:rPr>
        <w:t>еские явления в живой природе.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Химия: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получение наноматериалов, тепловые свойства твёрдых тел, жидкостей и газов, жидкие кристаллы, электрические свойства металлов, эле</w:t>
      </w:r>
      <w:r w:rsidRPr="00B5700A">
        <w:rPr>
          <w:rFonts w:ascii="Times New Roman" w:hAnsi="Times New Roman"/>
          <w:color w:val="000000"/>
          <w:sz w:val="28"/>
          <w:lang w:val="ru-RU"/>
        </w:rPr>
        <w:t>ктролитическая диссоциация, гальваника, электронная микроскопия.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География: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Технология: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</w:t>
      </w:r>
      <w:r w:rsidRPr="00B5700A">
        <w:rPr>
          <w:rFonts w:ascii="Times New Roman" w:hAnsi="Times New Roman"/>
          <w:color w:val="000000"/>
          <w:sz w:val="28"/>
          <w:lang w:val="ru-RU"/>
        </w:rPr>
        <w:t>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</w:t>
      </w:r>
      <w:r w:rsidRPr="00B5700A">
        <w:rPr>
          <w:rFonts w:ascii="Times New Roman" w:hAnsi="Times New Roman"/>
          <w:color w:val="000000"/>
          <w:sz w:val="28"/>
          <w:lang w:val="ru-RU"/>
        </w:rPr>
        <w:t>аноматериалов, и нанотехнологии, электростатическая защита, заземление электроприборов, газоразрядные лампы, полупроводниковые приборы, гальваника.</w:t>
      </w:r>
    </w:p>
    <w:p w:rsidR="002E7D84" w:rsidRPr="00B5700A" w:rsidRDefault="002E7D84">
      <w:pPr>
        <w:spacing w:after="0" w:line="264" w:lineRule="auto"/>
        <w:ind w:left="120"/>
        <w:jc w:val="both"/>
        <w:rPr>
          <w:lang w:val="ru-RU"/>
        </w:rPr>
      </w:pPr>
    </w:p>
    <w:p w:rsidR="002E7D84" w:rsidRPr="00B5700A" w:rsidRDefault="002E7D84">
      <w:pPr>
        <w:rPr>
          <w:lang w:val="ru-RU"/>
        </w:rPr>
        <w:sectPr w:rsidR="002E7D84" w:rsidRPr="00B5700A">
          <w:pgSz w:w="11906" w:h="16383"/>
          <w:pgMar w:top="1134" w:right="850" w:bottom="1134" w:left="1701" w:header="720" w:footer="720" w:gutter="0"/>
          <w:cols w:space="720"/>
        </w:sectPr>
      </w:pPr>
    </w:p>
    <w:p w:rsidR="002E7D84" w:rsidRPr="00B5700A" w:rsidRDefault="00650A3C">
      <w:pPr>
        <w:spacing w:after="0" w:line="264" w:lineRule="auto"/>
        <w:ind w:left="120"/>
        <w:jc w:val="both"/>
        <w:rPr>
          <w:lang w:val="ru-RU"/>
        </w:rPr>
      </w:pPr>
      <w:bookmarkStart w:id="8" w:name="block-8451142"/>
      <w:bookmarkEnd w:id="7"/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:rsidR="002E7D84" w:rsidRPr="00B5700A" w:rsidRDefault="002E7D84">
      <w:pPr>
        <w:spacing w:after="0" w:line="264" w:lineRule="auto"/>
        <w:ind w:left="120"/>
        <w:jc w:val="both"/>
        <w:rPr>
          <w:lang w:val="ru-RU"/>
        </w:rPr>
      </w:pPr>
    </w:p>
    <w:p w:rsidR="002E7D84" w:rsidRPr="00B5700A" w:rsidRDefault="00650A3C">
      <w:pPr>
        <w:spacing w:after="0" w:line="264" w:lineRule="auto"/>
        <w:ind w:left="120"/>
        <w:jc w:val="both"/>
        <w:rPr>
          <w:lang w:val="ru-RU"/>
        </w:rPr>
      </w:pPr>
      <w:r w:rsidRPr="00B5700A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РЕЗУЛЬТАТЫ​</w:t>
      </w:r>
    </w:p>
    <w:p w:rsidR="002E7D84" w:rsidRPr="00B5700A" w:rsidRDefault="002E7D84">
      <w:pPr>
        <w:spacing w:after="0" w:line="264" w:lineRule="auto"/>
        <w:ind w:left="120"/>
        <w:jc w:val="both"/>
        <w:rPr>
          <w:lang w:val="ru-RU"/>
        </w:rPr>
      </w:pPr>
    </w:p>
    <w:p w:rsidR="002E7D84" w:rsidRPr="00B5700A" w:rsidRDefault="00650A3C">
      <w:pPr>
        <w:spacing w:after="0" w:line="264" w:lineRule="auto"/>
        <w:ind w:firstLine="600"/>
        <w:jc w:val="both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>Личностные рез</w:t>
      </w:r>
      <w:r w:rsidRPr="00B5700A">
        <w:rPr>
          <w:rFonts w:ascii="Times New Roman" w:hAnsi="Times New Roman"/>
          <w:b/>
          <w:color w:val="000000"/>
          <w:sz w:val="28"/>
          <w:lang w:val="ru-RU"/>
        </w:rPr>
        <w:t>ультаты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</w:t>
      </w:r>
      <w:r w:rsidRPr="00B5700A">
        <w:rPr>
          <w:rFonts w:ascii="Times New Roman" w:hAnsi="Times New Roman"/>
          <w:color w:val="000000"/>
          <w:sz w:val="28"/>
          <w:lang w:val="ru-RU"/>
        </w:rPr>
        <w:t>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E7D84" w:rsidRDefault="00650A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2E7D84" w:rsidRPr="00B5700A" w:rsidRDefault="00650A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</w:t>
      </w:r>
      <w:r w:rsidRPr="00B5700A">
        <w:rPr>
          <w:rFonts w:ascii="Times New Roman" w:hAnsi="Times New Roman"/>
          <w:color w:val="000000"/>
          <w:sz w:val="28"/>
          <w:lang w:val="ru-RU"/>
        </w:rPr>
        <w:t>активного и ответственного члена российского общества;</w:t>
      </w:r>
    </w:p>
    <w:p w:rsidR="002E7D84" w:rsidRPr="00B5700A" w:rsidRDefault="00650A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2E7D84" w:rsidRPr="00B5700A" w:rsidRDefault="00650A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</w:t>
      </w:r>
      <w:r w:rsidRPr="00B5700A">
        <w:rPr>
          <w:rFonts w:ascii="Times New Roman" w:hAnsi="Times New Roman"/>
          <w:color w:val="000000"/>
          <w:sz w:val="28"/>
          <w:lang w:val="ru-RU"/>
        </w:rPr>
        <w:t>ельной организации;</w:t>
      </w:r>
    </w:p>
    <w:p w:rsidR="002E7D84" w:rsidRPr="00B5700A" w:rsidRDefault="00650A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2E7D84" w:rsidRPr="00B5700A" w:rsidRDefault="00650A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2E7D84" w:rsidRDefault="00650A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2E7D84" w:rsidRPr="00B5700A" w:rsidRDefault="00650A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риотизма; </w:t>
      </w:r>
    </w:p>
    <w:p w:rsidR="002E7D84" w:rsidRPr="00B5700A" w:rsidRDefault="00650A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технике.</w:t>
      </w:r>
    </w:p>
    <w:p w:rsidR="002E7D84" w:rsidRDefault="00650A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2E7D84" w:rsidRPr="00B5700A" w:rsidRDefault="00650A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2E7D84" w:rsidRPr="00B5700A" w:rsidRDefault="00650A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</w:t>
      </w:r>
      <w:r w:rsidRPr="00B5700A">
        <w:rPr>
          <w:rFonts w:ascii="Times New Roman" w:hAnsi="Times New Roman"/>
          <w:color w:val="000000"/>
          <w:sz w:val="28"/>
          <w:lang w:val="ru-RU"/>
        </w:rPr>
        <w:t>ть осознанные решения, ориентируясь на морально-нравственные нормы и ценности, в том числе в деятельности учёного;</w:t>
      </w:r>
    </w:p>
    <w:p w:rsidR="002E7D84" w:rsidRPr="00B5700A" w:rsidRDefault="00650A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будущего.</w:t>
      </w:r>
    </w:p>
    <w:p w:rsidR="002E7D84" w:rsidRDefault="00650A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2E7D84" w:rsidRPr="00B5700A" w:rsidRDefault="00650A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</w:t>
      </w:r>
      <w:r w:rsidRPr="00B5700A">
        <w:rPr>
          <w:rFonts w:ascii="Times New Roman" w:hAnsi="Times New Roman"/>
          <w:color w:val="000000"/>
          <w:sz w:val="28"/>
          <w:lang w:val="ru-RU"/>
        </w:rPr>
        <w:t>о творчества, присущего физической науке.</w:t>
      </w:r>
    </w:p>
    <w:p w:rsidR="002E7D84" w:rsidRDefault="00650A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2E7D84" w:rsidRPr="00B5700A" w:rsidRDefault="00650A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9" w:name="_Toc138318759"/>
      <w:bookmarkEnd w:id="9"/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</w:t>
      </w:r>
      <w:r w:rsidRPr="00B5700A">
        <w:rPr>
          <w:rFonts w:ascii="Times New Roman" w:hAnsi="Times New Roman"/>
          <w:color w:val="000000"/>
          <w:sz w:val="28"/>
          <w:lang w:val="ru-RU"/>
        </w:rPr>
        <w:t>планы;</w:t>
      </w:r>
    </w:p>
    <w:p w:rsidR="002E7D84" w:rsidRPr="00B5700A" w:rsidRDefault="00650A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жизни.</w:t>
      </w:r>
    </w:p>
    <w:p w:rsidR="002E7D84" w:rsidRDefault="00650A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2E7D84" w:rsidRPr="00B5700A" w:rsidRDefault="00650A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2E7D84" w:rsidRPr="00B5700A" w:rsidRDefault="00650A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2E7D84" w:rsidRPr="00B5700A" w:rsidRDefault="00650A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физике.</w:t>
      </w:r>
    </w:p>
    <w:p w:rsidR="002E7D84" w:rsidRDefault="00650A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2E7D84" w:rsidRPr="00B5700A" w:rsidRDefault="00650A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:rsidR="002E7D84" w:rsidRPr="00B5700A" w:rsidRDefault="00650A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2E7D84" w:rsidRPr="00B5700A" w:rsidRDefault="002E7D84">
      <w:pPr>
        <w:spacing w:after="0" w:line="264" w:lineRule="auto"/>
        <w:ind w:left="120"/>
        <w:jc w:val="both"/>
        <w:rPr>
          <w:lang w:val="ru-RU"/>
        </w:rPr>
      </w:pPr>
    </w:p>
    <w:p w:rsidR="002E7D84" w:rsidRPr="00B5700A" w:rsidRDefault="00650A3C">
      <w:pPr>
        <w:spacing w:after="0" w:line="264" w:lineRule="auto"/>
        <w:ind w:left="120"/>
        <w:jc w:val="both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E7D84" w:rsidRPr="00B5700A" w:rsidRDefault="002E7D84">
      <w:pPr>
        <w:spacing w:after="0" w:line="264" w:lineRule="auto"/>
        <w:ind w:left="120"/>
        <w:jc w:val="both"/>
        <w:rPr>
          <w:lang w:val="ru-RU"/>
        </w:rPr>
      </w:pPr>
    </w:p>
    <w:p w:rsidR="002E7D84" w:rsidRPr="00B5700A" w:rsidRDefault="00650A3C">
      <w:pPr>
        <w:spacing w:after="0" w:line="264" w:lineRule="auto"/>
        <w:ind w:left="120"/>
        <w:jc w:val="both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E7D84" w:rsidRDefault="00650A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E7D84" w:rsidRPr="00B5700A" w:rsidRDefault="00650A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2E7D84" w:rsidRPr="00B5700A" w:rsidRDefault="00650A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</w:t>
      </w:r>
      <w:r w:rsidRPr="00B5700A">
        <w:rPr>
          <w:rFonts w:ascii="Times New Roman" w:hAnsi="Times New Roman"/>
          <w:color w:val="000000"/>
          <w:sz w:val="28"/>
          <w:lang w:val="ru-RU"/>
        </w:rPr>
        <w:t>остижения;</w:t>
      </w:r>
    </w:p>
    <w:p w:rsidR="002E7D84" w:rsidRPr="00B5700A" w:rsidRDefault="00650A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2E7D84" w:rsidRPr="00B5700A" w:rsidRDefault="00650A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2E7D84" w:rsidRPr="00B5700A" w:rsidRDefault="00650A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ьтатов целям, оценивать риски последствий деятельности; </w:t>
      </w:r>
    </w:p>
    <w:p w:rsidR="002E7D84" w:rsidRPr="00B5700A" w:rsidRDefault="00650A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E7D84" w:rsidRPr="00B5700A" w:rsidRDefault="00650A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2E7D84" w:rsidRDefault="00650A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E7D84" w:rsidRPr="00B5700A" w:rsidRDefault="00650A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2E7D84" w:rsidRPr="00B5700A" w:rsidRDefault="00650A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держания, применению различных методов познания; </w:t>
      </w:r>
    </w:p>
    <w:p w:rsidR="002E7D84" w:rsidRPr="00B5700A" w:rsidRDefault="00650A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2E7D84" w:rsidRPr="00B5700A" w:rsidRDefault="00650A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B5700A">
        <w:rPr>
          <w:rFonts w:ascii="Times New Roman" w:hAnsi="Times New Roman"/>
          <w:color w:val="000000"/>
          <w:sz w:val="28"/>
          <w:lang w:val="ru-RU"/>
        </w:rPr>
        <w:t>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E7D84" w:rsidRPr="00B5700A" w:rsidRDefault="00650A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</w:t>
      </w:r>
      <w:r w:rsidRPr="00B5700A">
        <w:rPr>
          <w:rFonts w:ascii="Times New Roman" w:hAnsi="Times New Roman"/>
          <w:color w:val="000000"/>
          <w:sz w:val="28"/>
          <w:lang w:val="ru-RU"/>
        </w:rPr>
        <w:t>вать их достоверность, прогнозировать изменение в новых условиях;</w:t>
      </w:r>
    </w:p>
    <w:p w:rsidR="002E7D84" w:rsidRPr="00B5700A" w:rsidRDefault="00650A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2E7D84" w:rsidRPr="00B5700A" w:rsidRDefault="00650A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2E7D84" w:rsidRPr="00B5700A" w:rsidRDefault="00650A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уметь переносить знан</w:t>
      </w:r>
      <w:r w:rsidRPr="00B5700A">
        <w:rPr>
          <w:rFonts w:ascii="Times New Roman" w:hAnsi="Times New Roman"/>
          <w:color w:val="000000"/>
          <w:sz w:val="28"/>
          <w:lang w:val="ru-RU"/>
        </w:rPr>
        <w:t>ия по физике в практическую область жизнедеятельности;</w:t>
      </w:r>
    </w:p>
    <w:p w:rsidR="002E7D84" w:rsidRPr="00B5700A" w:rsidRDefault="00650A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2E7D84" w:rsidRPr="00B5700A" w:rsidRDefault="00650A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2E7D84" w:rsidRPr="00B5700A" w:rsidRDefault="00650A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2E7D84" w:rsidRDefault="00650A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</w:t>
      </w:r>
      <w:r>
        <w:rPr>
          <w:rFonts w:ascii="Times New Roman" w:hAnsi="Times New Roman"/>
          <w:b/>
          <w:color w:val="000000"/>
          <w:sz w:val="28"/>
        </w:rPr>
        <w:t>рмацией:</w:t>
      </w:r>
    </w:p>
    <w:p w:rsidR="002E7D84" w:rsidRPr="00B5700A" w:rsidRDefault="00650A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E7D84" w:rsidRDefault="00650A3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достоверность информации;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2E7D84" w:rsidRPr="00B5700A" w:rsidRDefault="00650A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</w:t>
      </w:r>
      <w:r w:rsidRPr="00B5700A">
        <w:rPr>
          <w:rFonts w:ascii="Times New Roman" w:hAnsi="Times New Roman"/>
          <w:color w:val="000000"/>
          <w:sz w:val="28"/>
          <w:lang w:val="ru-RU"/>
        </w:rPr>
        <w:t>мационной безопасности;</w:t>
      </w:r>
    </w:p>
    <w:p w:rsidR="002E7D84" w:rsidRPr="00B5700A" w:rsidRDefault="00650A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2E7D84" w:rsidRDefault="00650A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E7D84" w:rsidRPr="00B5700A" w:rsidRDefault="00650A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об</w:t>
      </w:r>
      <w:r w:rsidRPr="00B5700A">
        <w:rPr>
          <w:rFonts w:ascii="Times New Roman" w:hAnsi="Times New Roman"/>
          <w:color w:val="000000"/>
          <w:sz w:val="28"/>
          <w:lang w:val="ru-RU"/>
        </w:rPr>
        <w:t>щение на уроках физики и во вне­урочной деятельности;</w:t>
      </w:r>
    </w:p>
    <w:p w:rsidR="002E7D84" w:rsidRPr="00B5700A" w:rsidRDefault="00650A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:rsidR="002E7D84" w:rsidRPr="00B5700A" w:rsidRDefault="00650A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:rsidR="002E7D84" w:rsidRPr="00B5700A" w:rsidRDefault="00650A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</w:t>
      </w:r>
      <w:r w:rsidRPr="00B5700A">
        <w:rPr>
          <w:rFonts w:ascii="Times New Roman" w:hAnsi="Times New Roman"/>
          <w:color w:val="000000"/>
          <w:sz w:val="28"/>
          <w:lang w:val="ru-RU"/>
        </w:rPr>
        <w:t>дивидуальной работы;</w:t>
      </w:r>
    </w:p>
    <w:p w:rsidR="002E7D84" w:rsidRPr="00B5700A" w:rsidRDefault="00650A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B5700A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B5700A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 </w:t>
      </w:r>
    </w:p>
    <w:p w:rsidR="002E7D84" w:rsidRPr="00B5700A" w:rsidRDefault="00650A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ий, распределять роли с учётом мнений участников, обсуждать результаты совместной работы; </w:t>
      </w:r>
    </w:p>
    <w:p w:rsidR="002E7D84" w:rsidRPr="00B5700A" w:rsidRDefault="00650A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2E7D84" w:rsidRPr="00B5700A" w:rsidRDefault="00650A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, оригинальности, практической значимости; </w:t>
      </w:r>
    </w:p>
    <w:p w:rsidR="002E7D84" w:rsidRPr="00B5700A" w:rsidRDefault="00650A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2E7D84" w:rsidRPr="00B5700A" w:rsidRDefault="00650A3C">
      <w:pPr>
        <w:spacing w:after="0" w:line="264" w:lineRule="auto"/>
        <w:ind w:left="120"/>
        <w:jc w:val="both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E7D84" w:rsidRPr="00B5700A" w:rsidRDefault="00650A3C">
      <w:pPr>
        <w:spacing w:after="0" w:line="264" w:lineRule="auto"/>
        <w:ind w:left="120"/>
        <w:jc w:val="both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E7D84" w:rsidRPr="00B5700A" w:rsidRDefault="00650A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B5700A">
        <w:rPr>
          <w:rFonts w:ascii="Times New Roman" w:hAnsi="Times New Roman"/>
          <w:color w:val="000000"/>
          <w:sz w:val="28"/>
          <w:lang w:val="ru-RU"/>
        </w:rPr>
        <w:t>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2E7D84" w:rsidRPr="00B5700A" w:rsidRDefault="00650A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</w:t>
      </w:r>
      <w:r w:rsidRPr="00B5700A">
        <w:rPr>
          <w:rFonts w:ascii="Times New Roman" w:hAnsi="Times New Roman"/>
          <w:color w:val="000000"/>
          <w:sz w:val="28"/>
          <w:lang w:val="ru-RU"/>
        </w:rPr>
        <w:t>ихся ресурсов, собственных возможностей и предпочтений;</w:t>
      </w:r>
    </w:p>
    <w:p w:rsidR="002E7D84" w:rsidRDefault="00650A3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2E7D84" w:rsidRPr="00B5700A" w:rsidRDefault="00650A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2E7D84" w:rsidRPr="00B5700A" w:rsidRDefault="00650A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2E7D84" w:rsidRDefault="00650A3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</w:t>
      </w:r>
      <w:r>
        <w:rPr>
          <w:rFonts w:ascii="Times New Roman" w:hAnsi="Times New Roman"/>
          <w:color w:val="000000"/>
          <w:sz w:val="28"/>
        </w:rPr>
        <w:t>етённый опыт;</w:t>
      </w:r>
    </w:p>
    <w:p w:rsidR="002E7D84" w:rsidRPr="00B5700A" w:rsidRDefault="00650A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2E7D84" w:rsidRDefault="00650A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E7D84" w:rsidRPr="00B5700A" w:rsidRDefault="00650A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давать оценку новым ситуациям, вносить коррективы в деятельность, оценива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ть соответствие результатов целям; </w:t>
      </w:r>
    </w:p>
    <w:p w:rsidR="002E7D84" w:rsidRPr="00B5700A" w:rsidRDefault="00650A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2E7D84" w:rsidRPr="00B5700A" w:rsidRDefault="00650A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2E7D84" w:rsidRPr="00B5700A" w:rsidRDefault="00650A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уметь оценива</w:t>
      </w:r>
      <w:r w:rsidRPr="00B5700A">
        <w:rPr>
          <w:rFonts w:ascii="Times New Roman" w:hAnsi="Times New Roman"/>
          <w:color w:val="000000"/>
          <w:sz w:val="28"/>
          <w:lang w:val="ru-RU"/>
        </w:rPr>
        <w:t>ть риски и своевременно принимать решения по их снижению;</w:t>
      </w:r>
    </w:p>
    <w:p w:rsidR="002E7D84" w:rsidRPr="00B5700A" w:rsidRDefault="00650A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2E7D84" w:rsidRPr="00B5700A" w:rsidRDefault="00650A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2E7D84" w:rsidRPr="00B5700A" w:rsidRDefault="00650A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ости; </w:t>
      </w:r>
    </w:p>
    <w:p w:rsidR="002E7D84" w:rsidRPr="00B5700A" w:rsidRDefault="00650A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:rsidR="002E7D84" w:rsidRPr="00B5700A" w:rsidRDefault="00650A3C">
      <w:pPr>
        <w:spacing w:after="0" w:line="264" w:lineRule="auto"/>
        <w:ind w:left="12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2E7D84" w:rsidRPr="00B5700A" w:rsidRDefault="00650A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2E7D84" w:rsidRPr="00B5700A" w:rsidRDefault="00650A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</w:t>
      </w:r>
      <w:r w:rsidRPr="00B5700A">
        <w:rPr>
          <w:rFonts w:ascii="Times New Roman" w:hAnsi="Times New Roman"/>
          <w:color w:val="000000"/>
          <w:sz w:val="28"/>
          <w:lang w:val="ru-RU"/>
        </w:rPr>
        <w:t>е, способность адаптироваться к эмоциональным изменениям и проявлять гибкость, быть открытым новому;</w:t>
      </w:r>
    </w:p>
    <w:p w:rsidR="002E7D84" w:rsidRPr="00B5700A" w:rsidRDefault="00650A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2E7D84" w:rsidRPr="00B5700A" w:rsidRDefault="00650A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эмпати</w:t>
      </w:r>
      <w:r w:rsidRPr="00B5700A">
        <w:rPr>
          <w:rFonts w:ascii="Times New Roman" w:hAnsi="Times New Roman"/>
          <w:color w:val="000000"/>
          <w:sz w:val="28"/>
          <w:lang w:val="ru-RU"/>
        </w:rPr>
        <w:t>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2E7D84" w:rsidRPr="00B5700A" w:rsidRDefault="00650A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социальных навыков, включающих способность выстраивать отношения с другими людьми, заботиться, проявлять </w:t>
      </w:r>
      <w:r w:rsidRPr="00B5700A">
        <w:rPr>
          <w:rFonts w:ascii="Times New Roman" w:hAnsi="Times New Roman"/>
          <w:color w:val="000000"/>
          <w:sz w:val="28"/>
          <w:lang w:val="ru-RU"/>
        </w:rPr>
        <w:t>интерес и разрешать конфликты.</w:t>
      </w:r>
    </w:p>
    <w:p w:rsidR="002E7D84" w:rsidRPr="00B5700A" w:rsidRDefault="002E7D84">
      <w:pPr>
        <w:spacing w:after="0"/>
        <w:ind w:left="120"/>
        <w:rPr>
          <w:lang w:val="ru-RU"/>
        </w:rPr>
      </w:pPr>
      <w:bookmarkStart w:id="10" w:name="_Toc138318760"/>
      <w:bookmarkEnd w:id="10"/>
    </w:p>
    <w:p w:rsidR="002E7D84" w:rsidRPr="00B5700A" w:rsidRDefault="002E7D84">
      <w:pPr>
        <w:spacing w:after="0" w:line="264" w:lineRule="auto"/>
        <w:ind w:left="120"/>
        <w:jc w:val="both"/>
        <w:rPr>
          <w:lang w:val="ru-RU"/>
        </w:rPr>
      </w:pPr>
    </w:p>
    <w:p w:rsidR="00B5700A" w:rsidRDefault="00B5700A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5700A" w:rsidRDefault="00B5700A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5700A" w:rsidRDefault="00B5700A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2E7D84" w:rsidRPr="00B5700A" w:rsidRDefault="00650A3C">
      <w:pPr>
        <w:spacing w:after="0" w:line="264" w:lineRule="auto"/>
        <w:ind w:left="12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</w:t>
      </w:r>
    </w:p>
    <w:p w:rsidR="002E7D84" w:rsidRPr="00B5700A" w:rsidRDefault="002E7D84">
      <w:pPr>
        <w:spacing w:after="0" w:line="264" w:lineRule="auto"/>
        <w:ind w:left="120"/>
        <w:jc w:val="both"/>
        <w:rPr>
          <w:lang w:val="ru-RU"/>
        </w:rPr>
      </w:pPr>
    </w:p>
    <w:p w:rsidR="002E7D84" w:rsidRPr="00B5700A" w:rsidRDefault="00650A3C">
      <w:pPr>
        <w:spacing w:after="0" w:line="264" w:lineRule="auto"/>
        <w:ind w:left="120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700A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экологической, со</w:t>
      </w:r>
      <w:r w:rsidRPr="00B5700A">
        <w:rPr>
          <w:rFonts w:ascii="Times New Roman" w:hAnsi="Times New Roman"/>
          <w:color w:val="000000"/>
          <w:sz w:val="28"/>
          <w:lang w:val="ru-RU"/>
        </w:rPr>
        <w:t>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роль физической теории в формировании представлений о физической картине мира;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различать условия (границы, обл</w:t>
      </w:r>
      <w:r w:rsidRPr="00B5700A">
        <w:rPr>
          <w:rFonts w:ascii="Times New Roman" w:hAnsi="Times New Roman"/>
          <w:color w:val="000000"/>
          <w:sz w:val="28"/>
          <w:lang w:val="ru-RU"/>
        </w:rPr>
        <w:t>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анализировать и объяснять механические процессы и явления, используя основные положения и законы механики (относительн</w:t>
      </w:r>
      <w:r w:rsidRPr="00B5700A">
        <w:rPr>
          <w:rFonts w:ascii="Times New Roman" w:hAnsi="Times New Roman"/>
          <w:color w:val="000000"/>
          <w:sz w:val="28"/>
          <w:lang w:val="ru-RU"/>
        </w:rPr>
        <w:t>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</w:t>
      </w:r>
      <w:r w:rsidRPr="00B5700A">
        <w:rPr>
          <w:rFonts w:ascii="Times New Roman" w:hAnsi="Times New Roman"/>
          <w:color w:val="000000"/>
          <w:sz w:val="28"/>
          <w:lang w:val="ru-RU"/>
        </w:rPr>
        <w:t>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</w:t>
      </w:r>
      <w:r w:rsidRPr="00B5700A">
        <w:rPr>
          <w:rFonts w:ascii="Times New Roman" w:hAnsi="Times New Roman"/>
          <w:color w:val="000000"/>
          <w:sz w:val="28"/>
          <w:lang w:val="ru-RU"/>
        </w:rPr>
        <w:t>онов сохранения импульса и механической энергии, закона всемирного тяготения;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</w:t>
      </w: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Менделеева–К</w:t>
      </w:r>
      <w:r w:rsidRPr="00B5700A">
        <w:rPr>
          <w:rFonts w:ascii="Times New Roman" w:hAnsi="Times New Roman"/>
          <w:color w:val="000000"/>
          <w:sz w:val="28"/>
          <w:lang w:val="ru-RU"/>
        </w:rPr>
        <w:t>лапейрона, первый закон термодинамики, закон 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Менделеева–Клапейрона;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анализировать и объяснять электрические явления, </w:t>
      </w:r>
      <w:r w:rsidRPr="00B5700A">
        <w:rPr>
          <w:rFonts w:ascii="Times New Roman" w:hAnsi="Times New Roman"/>
          <w:color w:val="000000"/>
          <w:sz w:val="28"/>
          <w:lang w:val="ru-RU"/>
        </w:rPr>
        <w:t>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</w:t>
      </w:r>
      <w:r w:rsidRPr="00B5700A">
        <w:rPr>
          <w:rFonts w:ascii="Times New Roman" w:hAnsi="Times New Roman"/>
          <w:color w:val="000000"/>
          <w:sz w:val="28"/>
          <w:lang w:val="ru-RU"/>
        </w:rPr>
        <w:t>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перемещение, скорость, ускоре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</w:t>
      </w:r>
      <w:r w:rsidRPr="00B5700A">
        <w:rPr>
          <w:rFonts w:ascii="Times New Roman" w:hAnsi="Times New Roman"/>
          <w:color w:val="000000"/>
          <w:sz w:val="28"/>
          <w:lang w:val="ru-RU"/>
        </w:rPr>
        <w:t>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</w:t>
      </w:r>
      <w:r w:rsidRPr="00B5700A">
        <w:rPr>
          <w:rFonts w:ascii="Times New Roman" w:hAnsi="Times New Roman"/>
          <w:color w:val="000000"/>
          <w:sz w:val="28"/>
          <w:lang w:val="ru-RU"/>
        </w:rPr>
        <w:t>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</w:t>
      </w:r>
      <w:r w:rsidRPr="00B5700A">
        <w:rPr>
          <w:rFonts w:ascii="Times New Roman" w:hAnsi="Times New Roman"/>
          <w:color w:val="000000"/>
          <w:sz w:val="28"/>
          <w:lang w:val="ru-RU"/>
        </w:rPr>
        <w:t>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механ</w:t>
      </w:r>
      <w:r w:rsidRPr="00B5700A">
        <w:rPr>
          <w:rFonts w:ascii="Times New Roman" w:hAnsi="Times New Roman"/>
          <w:color w:val="000000"/>
          <w:sz w:val="28"/>
          <w:lang w:val="ru-RU"/>
        </w:rPr>
        <w:t>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эквипотенциальность поверхности заряженн</w:t>
      </w:r>
      <w:r w:rsidRPr="00B5700A">
        <w:rPr>
          <w:rFonts w:ascii="Times New Roman" w:hAnsi="Times New Roman"/>
          <w:color w:val="000000"/>
          <w:sz w:val="28"/>
          <w:lang w:val="ru-RU"/>
        </w:rPr>
        <w:t>ого проводника;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</w:t>
      </w: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>зависимости физических величин в виде графиков с учётом абсолютны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х погрешностей измерений, делать выводы по результатам исследования; 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B5700A">
        <w:rPr>
          <w:rFonts w:ascii="Times New Roman" w:hAnsi="Times New Roman"/>
          <w:color w:val="000000"/>
          <w:sz w:val="28"/>
          <w:lang w:val="ru-RU"/>
        </w:rPr>
        <w:t>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мках учебного эксперимента, практикума и </w:t>
      </w:r>
      <w:proofErr w:type="gramStart"/>
      <w:r w:rsidRPr="00B5700A">
        <w:rPr>
          <w:rFonts w:ascii="Times New Roman" w:hAnsi="Times New Roman"/>
          <w:color w:val="000000"/>
          <w:sz w:val="28"/>
          <w:lang w:val="ru-RU"/>
        </w:rPr>
        <w:t>учебно-исследовательской и проектной деятельности с использованием измерительных устройств</w:t>
      </w:r>
      <w:proofErr w:type="gramEnd"/>
      <w:r w:rsidRPr="00B5700A">
        <w:rPr>
          <w:rFonts w:ascii="Times New Roman" w:hAnsi="Times New Roman"/>
          <w:color w:val="000000"/>
          <w:sz w:val="28"/>
          <w:lang w:val="ru-RU"/>
        </w:rPr>
        <w:t xml:space="preserve"> и лабораторного оборудования; 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</w:t>
      </w:r>
      <w:r w:rsidRPr="00B5700A">
        <w:rPr>
          <w:rFonts w:ascii="Times New Roman" w:hAnsi="Times New Roman"/>
          <w:color w:val="000000"/>
          <w:sz w:val="28"/>
          <w:lang w:val="ru-RU"/>
        </w:rPr>
        <w:t>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</w:t>
      </w:r>
      <w:r w:rsidRPr="00B5700A">
        <w:rPr>
          <w:rFonts w:ascii="Times New Roman" w:hAnsi="Times New Roman"/>
          <w:color w:val="000000"/>
          <w:sz w:val="28"/>
          <w:lang w:val="ru-RU"/>
        </w:rPr>
        <w:t>ых, анализировать результаты и корректировать методы решения с учётом полученных результатов;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 выстраивать логическую цепочку рассуждений с опорой на изученные законы, закономерности и физические явления;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сов; 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анализировать и оценивать последствия бытовой и производственной деятельности человека, связа</w:t>
      </w:r>
      <w:r w:rsidRPr="00B5700A">
        <w:rPr>
          <w:rFonts w:ascii="Times New Roman" w:hAnsi="Times New Roman"/>
          <w:color w:val="000000"/>
          <w:sz w:val="28"/>
          <w:lang w:val="ru-RU"/>
        </w:rPr>
        <w:t>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различные способы 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</w:t>
      </w:r>
      <w:r w:rsidRPr="00B5700A">
        <w:rPr>
          <w:rFonts w:ascii="Times New Roman" w:hAnsi="Times New Roman"/>
          <w:color w:val="000000"/>
          <w:sz w:val="28"/>
          <w:lang w:val="ru-RU"/>
        </w:rPr>
        <w:t>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работать в группе с исполнением различных социальных ролей, планировать работу группы, рациональ</w:t>
      </w:r>
      <w:r w:rsidRPr="00B5700A">
        <w:rPr>
          <w:rFonts w:ascii="Times New Roman" w:hAnsi="Times New Roman"/>
          <w:color w:val="000000"/>
          <w:sz w:val="28"/>
          <w:lang w:val="ru-RU"/>
        </w:rPr>
        <w:t xml:space="preserve">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:rsidR="002E7D84" w:rsidRPr="00B5700A" w:rsidRDefault="00650A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2E7D84" w:rsidRPr="00B5700A" w:rsidRDefault="002E7D84">
      <w:pPr>
        <w:spacing w:after="0" w:line="264" w:lineRule="auto"/>
        <w:ind w:left="120"/>
        <w:jc w:val="both"/>
        <w:rPr>
          <w:lang w:val="ru-RU"/>
        </w:rPr>
      </w:pPr>
    </w:p>
    <w:p w:rsidR="002E7D84" w:rsidRPr="00B5700A" w:rsidRDefault="002E7D84">
      <w:pPr>
        <w:rPr>
          <w:lang w:val="ru-RU"/>
        </w:rPr>
        <w:sectPr w:rsidR="002E7D84" w:rsidRPr="00B5700A">
          <w:pgSz w:w="11906" w:h="16383"/>
          <w:pgMar w:top="1134" w:right="850" w:bottom="1134" w:left="1701" w:header="720" w:footer="720" w:gutter="0"/>
          <w:cols w:space="720"/>
        </w:sectPr>
      </w:pPr>
    </w:p>
    <w:p w:rsidR="002E7D84" w:rsidRDefault="00650A3C">
      <w:pPr>
        <w:spacing w:after="0"/>
        <w:ind w:left="120"/>
      </w:pPr>
      <w:bookmarkStart w:id="11" w:name="block-8451143"/>
      <w:bookmarkEnd w:id="8"/>
      <w:r w:rsidRPr="00B570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E7D84" w:rsidRDefault="00650A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2313"/>
      </w:tblGrid>
      <w:tr w:rsidR="002E7D84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7D84" w:rsidRDefault="002E7D84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7D84" w:rsidRDefault="002E7D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ресурсы </w:t>
            </w:r>
          </w:p>
          <w:p w:rsidR="002E7D84" w:rsidRDefault="002E7D84">
            <w:pPr>
              <w:spacing w:after="0"/>
              <w:ind w:left="135"/>
            </w:pPr>
          </w:p>
        </w:tc>
      </w:tr>
      <w:tr w:rsidR="002E7D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D84" w:rsidRDefault="002E7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D84" w:rsidRDefault="002E7D84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D84" w:rsidRDefault="002E7D84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D84" w:rsidRDefault="002E7D84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D84" w:rsidRDefault="002E7D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D84" w:rsidRDefault="002E7D84"/>
        </w:tc>
      </w:tr>
      <w:tr w:rsidR="002E7D84" w:rsidRPr="00B570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НАУЧНЫЙ МЕТОД ПОЗНАНИЯ ПРИРОДЫ</w:t>
            </w:r>
          </w:p>
        </w:tc>
      </w:tr>
      <w:tr w:rsidR="002E7D84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метод познания природы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D84" w:rsidRDefault="002E7D84"/>
        </w:tc>
      </w:tr>
      <w:tr w:rsidR="002E7D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2E7D84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Статика </w:t>
            </w:r>
            <w:r>
              <w:rPr>
                <w:rFonts w:ascii="Times New Roman" w:hAnsi="Times New Roman"/>
                <w:color w:val="000000"/>
                <w:sz w:val="24"/>
              </w:rPr>
              <w:t>твёрдого тела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D84" w:rsidRDefault="002E7D84"/>
        </w:tc>
      </w:tr>
      <w:tr w:rsidR="002E7D84" w:rsidRPr="00B570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2E7D84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молекулярнокинетической теории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 машины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Агрегатные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состояния вещества. Фазовые 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D84" w:rsidRDefault="002E7D84"/>
        </w:tc>
      </w:tr>
      <w:tr w:rsidR="002E7D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2E7D84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Токи в различных средах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D84" w:rsidRDefault="002E7D84"/>
        </w:tc>
      </w:tr>
      <w:tr w:rsidR="002E7D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2E7D84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D84" w:rsidRDefault="002E7D84"/>
        </w:tc>
      </w:tr>
      <w:tr w:rsidR="002E7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  <w:bookmarkStart w:id="12" w:name="_GoBack"/>
            <w:bookmarkEnd w:id="12"/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2E7D84" w:rsidRDefault="002E7D84"/>
        </w:tc>
      </w:tr>
    </w:tbl>
    <w:p w:rsidR="002E7D84" w:rsidRDefault="002E7D84">
      <w:pPr>
        <w:sectPr w:rsidR="002E7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D84" w:rsidRDefault="00650A3C">
      <w:pPr>
        <w:spacing w:after="0"/>
        <w:ind w:left="120"/>
      </w:pPr>
      <w:bookmarkStart w:id="13" w:name="block-845114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E7D84" w:rsidRDefault="00650A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594"/>
        <w:gridCol w:w="1138"/>
        <w:gridCol w:w="1841"/>
        <w:gridCol w:w="1910"/>
        <w:gridCol w:w="1423"/>
        <w:gridCol w:w="2221"/>
      </w:tblGrid>
      <w:tr w:rsidR="002E7D84" w:rsidTr="00B5700A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7D84" w:rsidRDefault="002E7D84">
            <w:pPr>
              <w:spacing w:after="0"/>
              <w:ind w:left="135"/>
            </w:pPr>
          </w:p>
        </w:tc>
        <w:tc>
          <w:tcPr>
            <w:tcW w:w="45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7D84" w:rsidRDefault="002E7D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7D84" w:rsidRDefault="002E7D84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D84" w:rsidRDefault="002E7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D84" w:rsidRDefault="002E7D84"/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D84" w:rsidRDefault="002E7D8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D84" w:rsidRDefault="002E7D8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D84" w:rsidRDefault="002E7D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D84" w:rsidRDefault="002E7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D84" w:rsidRDefault="002E7D84"/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Физика – фундаментальная наука о природе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метод познания и методы исследования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физических явлений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измерения физических величин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и относительная погрешности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измерений физических величин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в физике. 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Система отсчета.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Прямая и обратная задачи механики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Радиус-вектор материальной точки, его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проекции на оси координат. </w:t>
            </w:r>
            <w:r>
              <w:rPr>
                <w:rFonts w:ascii="Times New Roman" w:hAnsi="Times New Roman"/>
                <w:color w:val="000000"/>
                <w:sz w:val="24"/>
              </w:rPr>
              <w:t>Траектория. Перемещение. Скорость. Их проекции на оси координат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движение. Графическое описание равномерного прямолинейного движения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перемещений и скоростей. 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движение. Мгновенная скорость. Ускорение.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Прямолинейное движение с постоянным ускорением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описание прямолинейного движения с постоянным ускорением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Свободное падение. Ускорение свободного падения. Зависимость координат, скорости, ускорения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от времени и их графики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тела, брошенного под углом к горизонту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Криволинейное движение. Движение по окружности. Угловая и линейная скорость. Период и частота. </w:t>
            </w: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и полное ускорение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"Кинематика"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Первый̆ закон Ньютона. Инерциальные системы отсчёта. Принцип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относительности Галилея. Неинерциальные системы отсчёта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Сила. Равнодействующая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сила. Второй закон Ньютона. Масса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тел. Третий закон Ньютона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Принцип суперпозиции сил. Решение задач на применение законов Ньютона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всемирного тяготения.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Эквивалентность гравитационной и инертной массы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 и ускорение свободного падения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небесных тел и их искусственных спутников. Первая космическая скорость. Законы Кеплера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Гидростатическое давление. Сила Архимеда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Абсолютно твердое тело. Поступательное и вращательное движение твердого тела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Момент силы относительно оси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Плечо силы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сил, приложенных к твердому телу. Центр тяжести тела.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равновесия твердого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Виды равновесия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Статика твердого тела"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 масс системы материальных точек.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 движении центра масс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силы и изменение импульса тела. Закон сохранения импульса. Реактивное движение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Момент импульса материальной точки. Представление о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сохранении момента импульса в центральных полях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на малом и на конечном перемещении. Графическое представление работы силы. Мощность силы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Кинетическая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энергия. Теорема об изменении кинетической энергии материальной точки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силы. Потенциальная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>Вторая космическая скорость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Третья космическая скорость. Связь работы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непотенциальных сил с изменением механической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"Законы сохранения в механике"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представлений о природе теплоты. Основные положения МКТ. Диффузия. Броуновское движение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газообразных, жидких и твердых тел. Характер движения и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взаимодействия частиц вещества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и размеры молекул (атомов).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Постоянная Авогадро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Тепловое равновесие. Шкала Цельсия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 газ. Газовые законы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Менделеева-Клапейрона.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температура. Закон Дальтона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Изопроцессы в идеальном газе с постоянным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количеством вещества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изопроцессов: изотерма, изохора, изобара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уравнение МКТ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абсолютной температуры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МКТ"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"Основы МКТ"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Термодинамическая система. Задание внешних условий для ТД системы. Внешние и внутренние параметры. Параметры ТД системы как средние значения величин, описывающих её на микроскопическом уровне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Нулевое начало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термодинамики. Самопроизвольная релаксация ТД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к тепловому равновесию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идеального газа в термодинамике.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применимости этой модели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Менделеева-Клапейрона и выражение для внутренней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энергии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Выражение для внутренней энергии одноатомного идеального газа. </w:t>
            </w:r>
            <w:r>
              <w:rPr>
                <w:rFonts w:ascii="Times New Roman" w:hAnsi="Times New Roman"/>
                <w:color w:val="000000"/>
                <w:sz w:val="24"/>
              </w:rPr>
              <w:t>Квазистатические и нестатические процессы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Элементарная работа в термодинамике. Вычисление работы по графику процесса на </w:t>
            </w:r>
            <w:r>
              <w:rPr>
                <w:rFonts w:ascii="Times New Roman" w:hAnsi="Times New Roman"/>
                <w:color w:val="000000"/>
                <w:sz w:val="24"/>
              </w:rPr>
              <w:t>pV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-диаграмме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Конвекция, теплопроводность, излучение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теплоты. Теплоёмкость тела. Удельная и молярная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теплоёмкости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сгорания топлива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Расчёт количества теплоты при теплопередаче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адиабатном процессе. Первый закон термодинамики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теплоты и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как меры изменения внутренней энергии ТД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закон термодинамики для равновесных и неравновесных процессов. </w:t>
            </w:r>
            <w:r>
              <w:rPr>
                <w:rFonts w:ascii="Times New Roman" w:hAnsi="Times New Roman"/>
                <w:color w:val="000000"/>
                <w:sz w:val="24"/>
              </w:rPr>
              <w:t>Необратимость природных процессов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действия тепловых машин. КПД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Максимальное значение КПД. Цикл Карно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аспекты использования тепловых двигателей.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Тепловое загрязнение окружающей среды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Парообразование и конденсация. Испарение и кипение.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парообразования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Насыщенные и ненасыщенные пары. Качественная зависимость плотности и </w:t>
            </w:r>
            <w:proofErr w:type="gramStart"/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давления</w:t>
            </w:r>
            <w:proofErr w:type="gramEnd"/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насыщенного пара от температуры, их независимость от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объёма насыщенного пара.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температуры кипения от </w:t>
            </w:r>
            <w:r>
              <w:rPr>
                <w:rFonts w:ascii="Times New Roman" w:hAnsi="Times New Roman"/>
                <w:color w:val="000000"/>
                <w:sz w:val="24"/>
              </w:rPr>
              <w:t>давления в жидкости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Абсолютная и относительная влажность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Твёрдое тело. Кристаллические и аморфные тела. </w:t>
            </w:r>
            <w:r>
              <w:rPr>
                <w:rFonts w:ascii="Times New Roman" w:hAnsi="Times New Roman"/>
                <w:color w:val="000000"/>
                <w:sz w:val="24"/>
              </w:rPr>
              <w:t>Анизотропия свойств кристаллов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Деформации твёрдого тела. Растяжение и сжатие. Сдвиг. Модуль Юнга. Предел упругих деформаций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расширение жидкостей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и твёрдых тел. Ангармонизм тепловых колебаний частиц вещества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энергии в фазовых переходах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Поверхностное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натяжение. Капиллярные явления. Давление под искривленной поверхностью жидкости.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Лапласа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 и её проявления. Электрический заряд. Два вида электрических зарядов.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Элементарный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заряд. Закон сохранения электрического заряда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зарядов. Точечные заряды. Закон Кулона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Его действие на электрические заряды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 заряда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 электростатического поля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суперпозиции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электрических полей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Поле точечного заряда. Поле равномерно заряженной сферы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 равномерно заряженного по объёму шара. Поле равномерно заряженной бесконечной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в электростатическом поле. Условие равновесия зарядов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Диэлектрики и полупроводники в электростатическом поле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Конденсатор. Электроёмкость конденсатора.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Электроёмкость плоского конденсатора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Параллельное соединение конденсаторов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 соединение конденсаторов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заряженного конденсатора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заряженной частицы в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однородном электрическом поле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"Электрическое поле"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тока. Напряжение и ЭДС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Ома для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участка цепи.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Электрическое сопротивление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сопротивления однородного проводника от его длины и площади поперечного сечения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Удельное сопротивление вещества. 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Последовательное, параллельное, смешанное соединение проводников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Расчёт разветвлённых электрических цепей. Правила Кирхгофа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электрического тока. Закон Джоуля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—Ленца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ЭДС и внутреннее сопротивление источника тока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источника тока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Конденсатор в цепи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постоянного тока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теме "Постоянный электрический ток"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"Постоянный электрический ток"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Электрическая проводимость различных веществ. Электрический ток в металлах.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Фарадея для электролиза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газах. Плазма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вакууме. Вакуумные приборы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полупроводниках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"Измерение силы тока и напряжения в цепи постоянного тока при помощи аналоговых и цифровых измерительных приборов" или "Знакомство с цифровой лабораторией по физике.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измерения физических величин при помощи компьютерных датчиков"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неравномерного движения с целью определения мгновенной скорости"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ускорения при прямолинейном равноускоренном движении по наклонной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плоскости" или "Исследование зависимости пути от времени при равноускоренном движении"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ускорения свободного падения" или "Изучение движения тела, брошенного горизонтально"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движения тела по окружности с постоянной по модулю 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"Измерение равнодействующей силы при движении бруска по наклонной плоскости" или "Проверка гипотезы о независимости времени движения бруска по наклонной плоскости на заданное расстояние от его массы"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практикум по теме "Исследование зависимости сил упругости, возникающих в пружине и резиновом образце, от их деформации" или "Изучение движения системы тел,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связанных нитью, перекинутой через лёгкий блок"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"Измерение коэффициента трения по величине углового коэффициента зависимости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тр(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)" или "Исследование движения бруска по наклонной плоскости с переменным коэффициентом трения" или "Изучение движения груза на валу с трением"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условий равновесия твёрдого тела, имеющего ось вращения" или "Конструирование кронштейнов и расчёт сил упругости" или "Изучение устойчивости твёрдого тела, имеющего площадь опоры"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импульса тела по тормозному пути" или "Измерение силы тяги, скорости модели электромобиля и мощности силы тяги" или "Сравнение изменения импульса тела с импульсом силы" или "Исследование сохранения импульса при упруг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ом взаимодействии" или "Измерение кинетической энергии тела по тормозному пути"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изотермического процесса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(рекомендовано использование цифровой лаборатории)" или "Изучение изохорного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процесса" или "Изучение изобарного процесса" или "Проверка уравнения состояния"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удельной теплоёмкости" или "Исследование процесса остывания вещества" или "Исследование адиабатного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процесса" или "Изучение взаимосвязи энергии межмолекулярного взаимодействия и температуры кипения жидкостей"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закономерностей испарения жидкостей" или "Измерение удельной теплоты плавления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льда" или "Изучение свойств насыщенных паров" или "Измерение абсолютной влажности воздуха и оценка массы паров в помещении".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коэффициента поверхностного натяжения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"Наблюдение превращения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энергии заряженного конденсатора в энергию излучения светодиода" или "Изучение протекания тока в цепи, содержащей конденсатор" или "Распределение разности потенциалов (напряжения) при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последовательном соединении конденсаторов"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изический практикум по теме "Исследование смешанного соединения резисторов" или 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"Наблюдение электролиза" или "Измерение заряда одновалентного иона" или "Исследование зависимости сопротивления терморезистора от температуры" или "Снятие вольт-амперной характеристики диода"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 по теме "Кинематика"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"Динамика"</w:t>
            </w:r>
          </w:p>
          <w:p w:rsidR="00B5700A" w:rsidRPr="00B5700A" w:rsidRDefault="00B5700A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"Статика твердого тела"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B5700A" w:rsidP="00B570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"Законы сохранения в механике"</w:t>
            </w:r>
          </w:p>
          <w:p w:rsidR="00B5700A" w:rsidRPr="00B5700A" w:rsidRDefault="00B5700A" w:rsidP="00B5700A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молекулярно­кинетической теории"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B570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  <w:p w:rsidR="00B5700A" w:rsidRPr="00B5700A" w:rsidRDefault="00B5700A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"Агрегатные состояния вещества. Фазовые переходы"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Pr="00B5700A" w:rsidRDefault="00B5700A" w:rsidP="00B5700A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"Электрическое поле"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580" w:type="dxa"/>
            <w:tcMar>
              <w:top w:w="50" w:type="dxa"/>
              <w:left w:w="100" w:type="dxa"/>
            </w:tcMar>
            <w:vAlign w:val="center"/>
          </w:tcPr>
          <w:p w:rsidR="002E7D84" w:rsidRDefault="00B570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"Постоянный электрический ток"</w:t>
            </w:r>
          </w:p>
          <w:p w:rsidR="00B5700A" w:rsidRPr="00B5700A" w:rsidRDefault="00B5700A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7D84" w:rsidRDefault="002E7D84">
            <w:pPr>
              <w:spacing w:after="0"/>
              <w:ind w:left="135"/>
            </w:pPr>
          </w:p>
        </w:tc>
      </w:tr>
      <w:tr w:rsidR="002E7D84" w:rsidTr="00B570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D84" w:rsidRPr="00B5700A" w:rsidRDefault="00650A3C">
            <w:pPr>
              <w:spacing w:after="0"/>
              <w:ind w:left="135"/>
              <w:rPr>
                <w:lang w:val="ru-RU"/>
              </w:rPr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 w:rsidRPr="00B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5700A"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7D84" w:rsidRDefault="00650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D84" w:rsidRDefault="002E7D84"/>
        </w:tc>
      </w:tr>
    </w:tbl>
    <w:p w:rsidR="002E7D84" w:rsidRDefault="002E7D84">
      <w:pPr>
        <w:sectPr w:rsidR="002E7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D84" w:rsidRPr="00B5700A" w:rsidRDefault="00650A3C">
      <w:pPr>
        <w:spacing w:after="0"/>
        <w:ind w:left="120"/>
        <w:rPr>
          <w:lang w:val="ru-RU"/>
        </w:rPr>
      </w:pPr>
      <w:bookmarkStart w:id="14" w:name="block-8451145"/>
      <w:bookmarkEnd w:id="13"/>
      <w:r w:rsidRPr="00B5700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E7D84" w:rsidRPr="00B5700A" w:rsidRDefault="00650A3C">
      <w:pPr>
        <w:spacing w:after="0" w:line="480" w:lineRule="auto"/>
        <w:ind w:left="120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 xml:space="preserve">ОБЯЗАТЕЛЬНЫЕ </w:t>
      </w:r>
      <w:r w:rsidRPr="00B5700A">
        <w:rPr>
          <w:rFonts w:ascii="Times New Roman" w:hAnsi="Times New Roman"/>
          <w:b/>
          <w:color w:val="000000"/>
          <w:sz w:val="28"/>
          <w:lang w:val="ru-RU"/>
        </w:rPr>
        <w:t>УЧЕБНЫЕ МАТЕРИАЛЫ ДЛЯ УЧЕНИКА</w:t>
      </w:r>
    </w:p>
    <w:p w:rsidR="002E7D84" w:rsidRPr="00B5700A" w:rsidRDefault="00650A3C">
      <w:pPr>
        <w:spacing w:after="0" w:line="480" w:lineRule="auto"/>
        <w:ind w:left="120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e351eb82-6fcf-4286-955d-8c105ce4111a"/>
      <w:r w:rsidRPr="00B5700A">
        <w:rPr>
          <w:rFonts w:ascii="Times New Roman" w:hAnsi="Times New Roman"/>
          <w:color w:val="000000"/>
          <w:sz w:val="28"/>
          <w:lang w:val="ru-RU"/>
        </w:rPr>
        <w:t>• Физика, 10 класс/ Касьянов В.А., Общество с ограниченной ответственностью «ДРОФА»; Акционерное общество «Издательство «</w:t>
      </w:r>
      <w:proofErr w:type="gramStart"/>
      <w:r w:rsidRPr="00B5700A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5"/>
      <w:r w:rsidRPr="00B5700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5700A">
        <w:rPr>
          <w:rFonts w:ascii="Times New Roman" w:hAnsi="Times New Roman"/>
          <w:color w:val="000000"/>
          <w:sz w:val="28"/>
          <w:lang w:val="ru-RU"/>
        </w:rPr>
        <w:t>​</w:t>
      </w:r>
    </w:p>
    <w:p w:rsidR="002E7D84" w:rsidRPr="00B5700A" w:rsidRDefault="00650A3C">
      <w:pPr>
        <w:spacing w:after="0" w:line="480" w:lineRule="auto"/>
        <w:ind w:left="120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E7D84" w:rsidRPr="00B5700A" w:rsidRDefault="00650A3C">
      <w:pPr>
        <w:spacing w:after="0"/>
        <w:ind w:left="120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​</w:t>
      </w:r>
    </w:p>
    <w:p w:rsidR="002E7D84" w:rsidRPr="00B5700A" w:rsidRDefault="00650A3C">
      <w:pPr>
        <w:spacing w:after="0" w:line="480" w:lineRule="auto"/>
        <w:ind w:left="120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E7D84" w:rsidRPr="00B5700A" w:rsidRDefault="00650A3C">
      <w:pPr>
        <w:spacing w:after="0" w:line="480" w:lineRule="auto"/>
        <w:ind w:left="120"/>
        <w:rPr>
          <w:lang w:val="ru-RU"/>
        </w:rPr>
      </w:pPr>
      <w:r w:rsidRPr="00B5700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E7D84" w:rsidRPr="00B5700A" w:rsidRDefault="002E7D84">
      <w:pPr>
        <w:spacing w:after="0"/>
        <w:ind w:left="120"/>
        <w:rPr>
          <w:lang w:val="ru-RU"/>
        </w:rPr>
      </w:pPr>
    </w:p>
    <w:p w:rsidR="002E7D84" w:rsidRPr="00B5700A" w:rsidRDefault="00650A3C">
      <w:pPr>
        <w:spacing w:after="0" w:line="480" w:lineRule="auto"/>
        <w:ind w:left="120"/>
        <w:rPr>
          <w:lang w:val="ru-RU"/>
        </w:rPr>
      </w:pPr>
      <w:r w:rsidRPr="00B5700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</w:t>
      </w:r>
      <w:r w:rsidRPr="00B5700A">
        <w:rPr>
          <w:rFonts w:ascii="Times New Roman" w:hAnsi="Times New Roman"/>
          <w:b/>
          <w:color w:val="000000"/>
          <w:sz w:val="28"/>
          <w:lang w:val="ru-RU"/>
        </w:rPr>
        <w:t>Ы СЕТИ ИНТЕРНЕТ</w:t>
      </w:r>
    </w:p>
    <w:p w:rsidR="002E7D84" w:rsidRDefault="00650A3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14"/>
    </w:p>
    <w:sectPr w:rsidR="002E7D8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44EB"/>
    <w:multiLevelType w:val="multilevel"/>
    <w:tmpl w:val="8286E6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B43348"/>
    <w:multiLevelType w:val="multilevel"/>
    <w:tmpl w:val="16ECA6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9C090B"/>
    <w:multiLevelType w:val="multilevel"/>
    <w:tmpl w:val="5016B9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E32DB5"/>
    <w:multiLevelType w:val="multilevel"/>
    <w:tmpl w:val="6EF08C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E60FC5"/>
    <w:multiLevelType w:val="multilevel"/>
    <w:tmpl w:val="794CE4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A10496"/>
    <w:multiLevelType w:val="multilevel"/>
    <w:tmpl w:val="4B1001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AD78F8"/>
    <w:multiLevelType w:val="multilevel"/>
    <w:tmpl w:val="24E491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AB1F3B"/>
    <w:multiLevelType w:val="multilevel"/>
    <w:tmpl w:val="ACAE2B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CE19ED"/>
    <w:multiLevelType w:val="multilevel"/>
    <w:tmpl w:val="B7B881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FBF3DFE"/>
    <w:multiLevelType w:val="multilevel"/>
    <w:tmpl w:val="E53019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1818E1"/>
    <w:multiLevelType w:val="multilevel"/>
    <w:tmpl w:val="24F2E1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E7C410C"/>
    <w:multiLevelType w:val="multilevel"/>
    <w:tmpl w:val="7B4C7B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6E85C6A"/>
    <w:multiLevelType w:val="multilevel"/>
    <w:tmpl w:val="223E12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6E30BF"/>
    <w:multiLevelType w:val="multilevel"/>
    <w:tmpl w:val="96BAF7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D7260FD"/>
    <w:multiLevelType w:val="multilevel"/>
    <w:tmpl w:val="102CB5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FEB3831"/>
    <w:multiLevelType w:val="multilevel"/>
    <w:tmpl w:val="CAEA10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0"/>
  </w:num>
  <w:num w:numId="5">
    <w:abstractNumId w:val="12"/>
  </w:num>
  <w:num w:numId="6">
    <w:abstractNumId w:val="4"/>
  </w:num>
  <w:num w:numId="7">
    <w:abstractNumId w:val="7"/>
  </w:num>
  <w:num w:numId="8">
    <w:abstractNumId w:val="5"/>
  </w:num>
  <w:num w:numId="9">
    <w:abstractNumId w:val="2"/>
  </w:num>
  <w:num w:numId="10">
    <w:abstractNumId w:val="10"/>
  </w:num>
  <w:num w:numId="11">
    <w:abstractNumId w:val="6"/>
  </w:num>
  <w:num w:numId="12">
    <w:abstractNumId w:val="14"/>
  </w:num>
  <w:num w:numId="13">
    <w:abstractNumId w:val="3"/>
  </w:num>
  <w:num w:numId="14">
    <w:abstractNumId w:val="11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E7D84"/>
    <w:rsid w:val="002E7D84"/>
    <w:rsid w:val="00650A3C"/>
    <w:rsid w:val="00B5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5190D"/>
  <w15:docId w15:val="{2EA6E893-767D-4C0C-B934-715DDA90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50</Pages>
  <Words>10429</Words>
  <Characters>59451</Characters>
  <Application>Microsoft Office Word</Application>
  <DocSecurity>0</DocSecurity>
  <Lines>495</Lines>
  <Paragraphs>139</Paragraphs>
  <ScaleCrop>false</ScaleCrop>
  <Company/>
  <LinksUpToDate>false</LinksUpToDate>
  <CharactersWithSpaces>69741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</cp:lastModifiedBy>
  <cp:revision>3</cp:revision>
  <dcterms:created xsi:type="dcterms:W3CDTF">2023-09-05T17:55:00Z</dcterms:created>
  <dcterms:modified xsi:type="dcterms:W3CDTF">2023-09-05T18:04:00Z</dcterms:modified>
</cp:coreProperties>
</file>